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FECBD" w14:textId="2F3AFBA5" w:rsidR="0092694C" w:rsidRDefault="00892FA6" w:rsidP="0092694C">
      <w:r>
        <w:rPr>
          <w:noProof/>
        </w:rPr>
        <w:drawing>
          <wp:anchor distT="0" distB="0" distL="114300" distR="114300" simplePos="0" relativeHeight="251660288" behindDoc="0" locked="0" layoutInCell="1" allowOverlap="1" wp14:anchorId="04D4AA48" wp14:editId="6D954E9D">
            <wp:simplePos x="0" y="0"/>
            <wp:positionH relativeFrom="margin">
              <wp:posOffset>0</wp:posOffset>
            </wp:positionH>
            <wp:positionV relativeFrom="paragraph">
              <wp:posOffset>0</wp:posOffset>
            </wp:positionV>
            <wp:extent cx="5722620" cy="83566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2620" cy="835660"/>
                    </a:xfrm>
                    <a:prstGeom prst="rect">
                      <a:avLst/>
                    </a:prstGeom>
                    <a:noFill/>
                    <a:ln>
                      <a:noFill/>
                    </a:ln>
                  </pic:spPr>
                </pic:pic>
              </a:graphicData>
            </a:graphic>
          </wp:anchor>
        </w:drawing>
      </w:r>
    </w:p>
    <w:p w14:paraId="1D39CBF4" w14:textId="77777777" w:rsidR="0092694C" w:rsidRDefault="0092694C" w:rsidP="0092694C"/>
    <w:p w14:paraId="4D521972" w14:textId="77777777" w:rsidR="0092694C" w:rsidRDefault="0092694C" w:rsidP="0092694C"/>
    <w:p w14:paraId="444100F5" w14:textId="77777777" w:rsidR="00A379BB" w:rsidRDefault="00A379BB" w:rsidP="0092694C">
      <w:pPr>
        <w:pStyle w:val="Title"/>
        <w:jc w:val="center"/>
      </w:pPr>
    </w:p>
    <w:p w14:paraId="61A70108" w14:textId="1F3B6290" w:rsidR="0092694C" w:rsidRDefault="0092694C" w:rsidP="0092694C">
      <w:pPr>
        <w:pStyle w:val="Title"/>
        <w:jc w:val="center"/>
      </w:pPr>
      <w:r>
        <w:t>Make it Stick</w:t>
      </w:r>
    </w:p>
    <w:p w14:paraId="5EDF68D8" w14:textId="77777777" w:rsidR="0092694C" w:rsidRPr="0094481B" w:rsidRDefault="0092694C" w:rsidP="0092694C">
      <w:pPr>
        <w:pStyle w:val="NoSpacing"/>
        <w:jc w:val="center"/>
        <w:rPr>
          <w:i/>
          <w:iCs/>
        </w:rPr>
      </w:pPr>
      <w:r w:rsidRPr="0094481B">
        <w:rPr>
          <w:i/>
          <w:iCs/>
        </w:rPr>
        <w:t>Activity Pack</w:t>
      </w:r>
    </w:p>
    <w:p w14:paraId="3BC6179C" w14:textId="77777777" w:rsidR="0092694C" w:rsidRDefault="0092694C" w:rsidP="0092694C">
      <w:pPr>
        <w:ind w:left="1134" w:right="1513"/>
        <w:jc w:val="center"/>
        <w:rPr>
          <w:b/>
          <w:bCs/>
          <w:sz w:val="32"/>
          <w:szCs w:val="32"/>
        </w:rPr>
      </w:pPr>
    </w:p>
    <w:p w14:paraId="3000C1E6" w14:textId="77777777" w:rsidR="0092694C" w:rsidRDefault="0092694C" w:rsidP="0092694C">
      <w:pPr>
        <w:ind w:left="1134" w:right="1513"/>
        <w:jc w:val="center"/>
        <w:rPr>
          <w:b/>
          <w:bCs/>
          <w:sz w:val="32"/>
          <w:szCs w:val="32"/>
        </w:rPr>
      </w:pPr>
      <w:bookmarkStart w:id="0" w:name="_GoBack"/>
    </w:p>
    <w:bookmarkEnd w:id="0"/>
    <w:p w14:paraId="281B6435" w14:textId="580CB361" w:rsidR="0092694C" w:rsidRDefault="00EE4CB3" w:rsidP="0092694C">
      <w:pPr>
        <w:pStyle w:val="Title"/>
        <w:jc w:val="center"/>
      </w:pPr>
      <w:r>
        <w:rPr>
          <w:shd w:val="clear" w:color="auto" w:fill="FFFFFF"/>
        </w:rPr>
        <w:t>Insig</w:t>
      </w:r>
      <w:r w:rsidR="006A76B0">
        <w:rPr>
          <w:shd w:val="clear" w:color="auto" w:fill="FFFFFF"/>
        </w:rPr>
        <w:t>htful Consultative Selling</w:t>
      </w:r>
    </w:p>
    <w:p w14:paraId="3DDFFBF4" w14:textId="77777777" w:rsidR="0092694C" w:rsidRDefault="0092694C" w:rsidP="0092694C"/>
    <w:p w14:paraId="05A9B000" w14:textId="0CCE9E42" w:rsidR="0092694C" w:rsidRDefault="0092694C" w:rsidP="0092694C"/>
    <w:p w14:paraId="6D9A08FD" w14:textId="77777777" w:rsidR="00A379BB" w:rsidRDefault="00A379BB" w:rsidP="0092694C"/>
    <w:p w14:paraId="59D1A7F8" w14:textId="77777777" w:rsidR="0092694C" w:rsidRPr="0094481B" w:rsidRDefault="0092694C" w:rsidP="0092694C">
      <w:pPr>
        <w:ind w:left="1134" w:right="946"/>
        <w:jc w:val="center"/>
        <w:rPr>
          <w:b/>
          <w:bCs/>
          <w:sz w:val="32"/>
          <w:szCs w:val="32"/>
        </w:rPr>
      </w:pPr>
      <w:r>
        <w:rPr>
          <w:noProof/>
        </w:rPr>
        <w:drawing>
          <wp:anchor distT="0" distB="0" distL="114300" distR="114300" simplePos="0" relativeHeight="251658240" behindDoc="1" locked="0" layoutInCell="1" allowOverlap="1" wp14:anchorId="2235B033" wp14:editId="04118601">
            <wp:simplePos x="0" y="0"/>
            <wp:positionH relativeFrom="page">
              <wp:posOffset>32385</wp:posOffset>
            </wp:positionH>
            <wp:positionV relativeFrom="paragraph">
              <wp:posOffset>505773</wp:posOffset>
            </wp:positionV>
            <wp:extent cx="7528026" cy="4949181"/>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28026" cy="4949181"/>
                    </a:xfrm>
                    <a:prstGeom prst="rect">
                      <a:avLst/>
                    </a:prstGeom>
                  </pic:spPr>
                </pic:pic>
              </a:graphicData>
            </a:graphic>
            <wp14:sizeRelH relativeFrom="margin">
              <wp14:pctWidth>0</wp14:pctWidth>
            </wp14:sizeRelH>
            <wp14:sizeRelV relativeFrom="margin">
              <wp14:pctHeight>0</wp14:pctHeight>
            </wp14:sizeRelV>
          </wp:anchor>
        </w:drawing>
      </w:r>
      <w:r w:rsidRPr="0094481B">
        <w:rPr>
          <w:b/>
          <w:bCs/>
          <w:sz w:val="32"/>
          <w:szCs w:val="32"/>
        </w:rPr>
        <w:t>Helping lessons learned in training blend in to</w:t>
      </w:r>
      <w:r>
        <w:rPr>
          <w:b/>
          <w:bCs/>
          <w:sz w:val="32"/>
          <w:szCs w:val="32"/>
        </w:rPr>
        <w:t xml:space="preserve"> become</w:t>
      </w:r>
      <w:r w:rsidRPr="0094481B">
        <w:rPr>
          <w:b/>
          <w:bCs/>
          <w:sz w:val="32"/>
          <w:szCs w:val="32"/>
        </w:rPr>
        <w:t xml:space="preserve"> </w:t>
      </w:r>
      <w:r w:rsidRPr="0094481B">
        <w:rPr>
          <w:b/>
          <w:bCs/>
          <w:i/>
          <w:iCs/>
          <w:sz w:val="32"/>
          <w:szCs w:val="32"/>
        </w:rPr>
        <w:t>how we work</w:t>
      </w:r>
      <w:r w:rsidRPr="0094481B">
        <w:rPr>
          <w:b/>
          <w:bCs/>
          <w:sz w:val="32"/>
          <w:szCs w:val="32"/>
        </w:rPr>
        <w:t>.</w:t>
      </w:r>
    </w:p>
    <w:p w14:paraId="5B25C93B" w14:textId="77777777" w:rsidR="0092694C" w:rsidRDefault="0092694C" w:rsidP="0092694C"/>
    <w:p w14:paraId="53A5CB1A" w14:textId="77777777" w:rsidR="0092694C" w:rsidRDefault="0092694C" w:rsidP="0092694C"/>
    <w:p w14:paraId="1A6D8927" w14:textId="77777777" w:rsidR="0092694C" w:rsidRDefault="0092694C" w:rsidP="0092694C"/>
    <w:p w14:paraId="77335570" w14:textId="77777777" w:rsidR="0092694C" w:rsidRDefault="0092694C" w:rsidP="0092694C"/>
    <w:p w14:paraId="07619357" w14:textId="77777777" w:rsidR="0092694C" w:rsidRDefault="0092694C" w:rsidP="0092694C"/>
    <w:p w14:paraId="455E2894" w14:textId="77777777" w:rsidR="0092694C" w:rsidRDefault="0092694C" w:rsidP="0092694C"/>
    <w:p w14:paraId="4847838A" w14:textId="77777777" w:rsidR="0092694C" w:rsidRDefault="0092694C" w:rsidP="0092694C"/>
    <w:p w14:paraId="7A8E33CC" w14:textId="77777777" w:rsidR="0092694C" w:rsidRDefault="0092694C" w:rsidP="0092694C"/>
    <w:p w14:paraId="3C66242D" w14:textId="77777777" w:rsidR="0092694C" w:rsidRDefault="0092694C" w:rsidP="0092694C"/>
    <w:p w14:paraId="3586B0FC" w14:textId="77777777" w:rsidR="0092694C" w:rsidRDefault="0092694C" w:rsidP="0092694C"/>
    <w:p w14:paraId="0B4076D6" w14:textId="77777777" w:rsidR="0092694C" w:rsidRDefault="0092694C" w:rsidP="0092694C"/>
    <w:p w14:paraId="431BA790" w14:textId="77777777" w:rsidR="0092694C" w:rsidRDefault="0092694C" w:rsidP="0092694C"/>
    <w:p w14:paraId="16F82584" w14:textId="77777777" w:rsidR="0092694C" w:rsidRDefault="0092694C" w:rsidP="0092694C"/>
    <w:p w14:paraId="48C40980" w14:textId="77777777" w:rsidR="0092694C" w:rsidRDefault="0092694C" w:rsidP="0092694C"/>
    <w:p w14:paraId="23AD5775" w14:textId="77777777" w:rsidR="0092694C" w:rsidRDefault="0092694C">
      <w:r>
        <w:br w:type="page"/>
      </w:r>
    </w:p>
    <w:p w14:paraId="4C00E2D1" w14:textId="77777777" w:rsidR="00316E92" w:rsidRDefault="00316E92"/>
    <w:p w14:paraId="24467130" w14:textId="77777777" w:rsidR="00E26DB5" w:rsidRDefault="00E26DB5">
      <w:pPr>
        <w:rPr>
          <w:rFonts w:asciiTheme="majorHAnsi" w:hAnsiTheme="majorHAnsi" w:cstheme="majorHAnsi"/>
          <w:b/>
          <w:sz w:val="32"/>
          <w:szCs w:val="32"/>
        </w:rPr>
      </w:pPr>
      <w:r>
        <w:rPr>
          <w:rFonts w:asciiTheme="majorHAnsi" w:hAnsiTheme="majorHAnsi" w:cstheme="majorHAnsi"/>
          <w:b/>
          <w:sz w:val="32"/>
          <w:szCs w:val="32"/>
        </w:rPr>
        <w:br w:type="page"/>
      </w:r>
    </w:p>
    <w:p w14:paraId="590A586C" w14:textId="5A6A225A" w:rsidR="00DF4106" w:rsidRPr="00F1468C" w:rsidRDefault="00316E92">
      <w:pPr>
        <w:rPr>
          <w:rFonts w:asciiTheme="majorHAnsi" w:hAnsiTheme="majorHAnsi" w:cstheme="majorHAnsi"/>
          <w:b/>
          <w:sz w:val="32"/>
          <w:szCs w:val="32"/>
        </w:rPr>
      </w:pPr>
      <w:r w:rsidRPr="00F1468C">
        <w:rPr>
          <w:rFonts w:asciiTheme="majorHAnsi" w:hAnsiTheme="majorHAnsi" w:cstheme="majorHAnsi"/>
          <w:b/>
          <w:sz w:val="32"/>
          <w:szCs w:val="32"/>
        </w:rPr>
        <w:lastRenderedPageBreak/>
        <w:t xml:space="preserve">To the </w:t>
      </w:r>
      <w:r w:rsidR="00BC1458">
        <w:rPr>
          <w:rFonts w:asciiTheme="majorHAnsi" w:hAnsiTheme="majorHAnsi" w:cstheme="majorHAnsi"/>
          <w:b/>
          <w:sz w:val="32"/>
          <w:szCs w:val="32"/>
        </w:rPr>
        <w:t>Lea</w:t>
      </w:r>
      <w:r w:rsidR="00C651E7">
        <w:rPr>
          <w:rFonts w:asciiTheme="majorHAnsi" w:hAnsiTheme="majorHAnsi" w:cstheme="majorHAnsi"/>
          <w:b/>
          <w:sz w:val="32"/>
          <w:szCs w:val="32"/>
        </w:rPr>
        <w:t>r</w:t>
      </w:r>
      <w:r w:rsidR="00BC1458">
        <w:rPr>
          <w:rFonts w:asciiTheme="majorHAnsi" w:hAnsiTheme="majorHAnsi" w:cstheme="majorHAnsi"/>
          <w:b/>
          <w:sz w:val="32"/>
          <w:szCs w:val="32"/>
        </w:rPr>
        <w:t>ner Leader</w:t>
      </w:r>
      <w:r w:rsidRPr="00F1468C">
        <w:rPr>
          <w:rFonts w:asciiTheme="majorHAnsi" w:hAnsiTheme="majorHAnsi" w:cstheme="majorHAnsi"/>
          <w:b/>
          <w:sz w:val="32"/>
          <w:szCs w:val="32"/>
        </w:rPr>
        <w:t>…</w:t>
      </w:r>
    </w:p>
    <w:p w14:paraId="7CEF01AB" w14:textId="6582198B" w:rsidR="00316E92" w:rsidRDefault="00316E92">
      <w:r>
        <w:t xml:space="preserve">This suite of activities has been designed to reinforce the key learning from the </w:t>
      </w:r>
      <w:r w:rsidR="004E089A" w:rsidRPr="004E089A">
        <w:rPr>
          <w:b/>
        </w:rPr>
        <w:t>Insightful Consultative Selling</w:t>
      </w:r>
      <w:r>
        <w:t xml:space="preserve"> course. They have been designed to be led by Team Leaders or designated Trainers and do not require training experience, though for </w:t>
      </w:r>
      <w:r w:rsidR="00833CFD">
        <w:t>best results</w:t>
      </w:r>
      <w:r>
        <w:t xml:space="preserve"> we recommend that whoever is leading the activities understands the principles of adult learning </w:t>
      </w:r>
      <w:r w:rsidR="00F1468C">
        <w:t>and has some experience in leading learning activities</w:t>
      </w:r>
      <w:r>
        <w:t>.</w:t>
      </w:r>
    </w:p>
    <w:p w14:paraId="78200689" w14:textId="003AF9CF" w:rsidR="00F1468C" w:rsidRDefault="00F1468C" w:rsidP="00F1468C">
      <w:r>
        <w:t>Th</w:t>
      </w:r>
      <w:r w:rsidR="00D90FCB">
        <w:t>e</w:t>
      </w:r>
      <w:r>
        <w:t xml:space="preserve"> suite of activities will provide you with up to six months of learning reinforcement.</w:t>
      </w:r>
      <w:r w:rsidRPr="00F1468C">
        <w:t xml:space="preserve"> </w:t>
      </w:r>
      <w:r>
        <w:t xml:space="preserve">We recommend that an activity is run each month following the </w:t>
      </w:r>
      <w:r w:rsidR="004E089A" w:rsidRPr="004E089A">
        <w:t xml:space="preserve">Insightful Consultative Selling </w:t>
      </w:r>
      <w:r>
        <w:t>course.</w:t>
      </w:r>
    </w:p>
    <w:p w14:paraId="62A71840" w14:textId="77777777" w:rsidR="00016A76" w:rsidRDefault="00016A76" w:rsidP="00016A76">
      <w:r>
        <w:t>When running each activity:</w:t>
      </w:r>
    </w:p>
    <w:p w14:paraId="3F5A4676" w14:textId="77777777" w:rsidR="00016A76" w:rsidRDefault="00016A76" w:rsidP="00016A76">
      <w:pPr>
        <w:pStyle w:val="ListParagraph"/>
        <w:numPr>
          <w:ilvl w:val="0"/>
          <w:numId w:val="10"/>
        </w:numPr>
      </w:pPr>
      <w:r>
        <w:t>Ask the group to reflect back on the original course they attended:</w:t>
      </w:r>
    </w:p>
    <w:p w14:paraId="054DF656" w14:textId="77777777" w:rsidR="00016A76" w:rsidRDefault="00016A76" w:rsidP="00016A76">
      <w:pPr>
        <w:pStyle w:val="ListParagraph"/>
        <w:numPr>
          <w:ilvl w:val="0"/>
          <w:numId w:val="10"/>
        </w:numPr>
      </w:pPr>
      <w:r>
        <w:t>What takeaways they had</w:t>
      </w:r>
    </w:p>
    <w:p w14:paraId="1AEFF013" w14:textId="77777777" w:rsidR="00016A76" w:rsidRDefault="00016A76" w:rsidP="00016A76">
      <w:pPr>
        <w:pStyle w:val="ListParagraph"/>
        <w:numPr>
          <w:ilvl w:val="0"/>
          <w:numId w:val="10"/>
        </w:numPr>
      </w:pPr>
      <w:r>
        <w:t>What they have tried to implement</w:t>
      </w:r>
    </w:p>
    <w:p w14:paraId="01D9D08A" w14:textId="77777777" w:rsidR="00016A76" w:rsidRDefault="00016A76" w:rsidP="00016A76">
      <w:pPr>
        <w:pStyle w:val="ListParagraph"/>
        <w:numPr>
          <w:ilvl w:val="0"/>
          <w:numId w:val="10"/>
        </w:numPr>
      </w:pPr>
      <w:r>
        <w:t>When revisiting some of these activities for a second time ask them what additional ideas or thoughts they have in applying the concepts and tools in the activities to their job</w:t>
      </w:r>
    </w:p>
    <w:p w14:paraId="0CF6E773" w14:textId="77777777" w:rsidR="00016A76" w:rsidRDefault="00016A76"/>
    <w:p w14:paraId="7FA7BB10" w14:textId="41BD0F0B" w:rsidR="00316E92" w:rsidRDefault="00316E92">
      <w:r>
        <w:t>Each activity will take 10-15 minutes to run depending on the size of the group.</w:t>
      </w:r>
    </w:p>
    <w:p w14:paraId="60C05A68" w14:textId="77777777" w:rsidR="00316E92" w:rsidRDefault="00316E92">
      <w:r>
        <w:t xml:space="preserve">There is one Activity to a page. Each Activity has a brief introduction followed by </w:t>
      </w:r>
      <w:r w:rsidR="00F1468C">
        <w:t>instructions for the Trainer.</w:t>
      </w:r>
    </w:p>
    <w:p w14:paraId="4E5942E3" w14:textId="469EDC15" w:rsidR="00F1468C" w:rsidRDefault="00F1468C">
      <w:r>
        <w:t xml:space="preserve">We suggest the following to optimise </w:t>
      </w:r>
      <w:r w:rsidR="00AD04C5">
        <w:t>your</w:t>
      </w:r>
      <w:r>
        <w:t xml:space="preserve"> learning experience:</w:t>
      </w:r>
    </w:p>
    <w:p w14:paraId="5167E903" w14:textId="77777777" w:rsidR="00F1468C" w:rsidRDefault="00F1468C" w:rsidP="00F1468C">
      <w:pPr>
        <w:pStyle w:val="ListParagraph"/>
        <w:numPr>
          <w:ilvl w:val="0"/>
          <w:numId w:val="1"/>
        </w:numPr>
      </w:pPr>
      <w:r>
        <w:t>Have the group meet away from their normal workspace</w:t>
      </w:r>
    </w:p>
    <w:p w14:paraId="1A62FD2C" w14:textId="77777777" w:rsidR="00F1468C" w:rsidRDefault="00F1468C" w:rsidP="00F1468C">
      <w:pPr>
        <w:pStyle w:val="ListParagraph"/>
        <w:numPr>
          <w:ilvl w:val="0"/>
          <w:numId w:val="1"/>
        </w:numPr>
      </w:pPr>
      <w:r>
        <w:t>Make sure mobile devices are switched off so that everyone fully engages</w:t>
      </w:r>
    </w:p>
    <w:p w14:paraId="629735BB" w14:textId="77777777" w:rsidR="00F1468C" w:rsidRDefault="00F1468C" w:rsidP="00F1468C">
      <w:pPr>
        <w:pStyle w:val="ListParagraph"/>
        <w:numPr>
          <w:ilvl w:val="0"/>
          <w:numId w:val="1"/>
        </w:numPr>
      </w:pPr>
      <w:r>
        <w:t>Make the environment ‘safe’ and encourage everyone to contribute</w:t>
      </w:r>
    </w:p>
    <w:p w14:paraId="5DF54257" w14:textId="77777777" w:rsidR="00F1468C" w:rsidRDefault="00F1468C" w:rsidP="00F1468C">
      <w:pPr>
        <w:pStyle w:val="ListParagraph"/>
        <w:numPr>
          <w:ilvl w:val="0"/>
          <w:numId w:val="1"/>
        </w:numPr>
      </w:pPr>
      <w:r>
        <w:t>Run these activities with everyone standing – try running these outdoors in the fresh air</w:t>
      </w:r>
    </w:p>
    <w:p w14:paraId="24FEE3AA" w14:textId="77777777" w:rsidR="00F1468C" w:rsidRDefault="00F1468C" w:rsidP="00F1468C">
      <w:pPr>
        <w:pStyle w:val="ListParagraph"/>
        <w:numPr>
          <w:ilvl w:val="0"/>
          <w:numId w:val="1"/>
        </w:numPr>
      </w:pPr>
      <w:r>
        <w:t>Have other team members take the lead and run an activity – this will build confidence and leadership skills</w:t>
      </w:r>
    </w:p>
    <w:p w14:paraId="6170C55A" w14:textId="77777777" w:rsidR="00F1468C" w:rsidRDefault="00F1468C" w:rsidP="00F1468C">
      <w:pPr>
        <w:pStyle w:val="ListParagraph"/>
        <w:numPr>
          <w:ilvl w:val="0"/>
          <w:numId w:val="1"/>
        </w:numPr>
      </w:pPr>
      <w:r>
        <w:t>Don’t be afraid to improvise</w:t>
      </w:r>
      <w:r w:rsidR="00D90FCB">
        <w:t xml:space="preserve"> – the learning needs to be about you and your group so make it meaningful</w:t>
      </w:r>
    </w:p>
    <w:p w14:paraId="3E4FEA4F" w14:textId="77777777" w:rsidR="00D90FCB" w:rsidRDefault="00D90FCB" w:rsidP="00F1468C">
      <w:pPr>
        <w:pStyle w:val="ListParagraph"/>
        <w:numPr>
          <w:ilvl w:val="0"/>
          <w:numId w:val="1"/>
        </w:numPr>
      </w:pPr>
      <w:r>
        <w:t>When debriefing an activity get the group to reflect on what the activity means for them and what they will do differently or continue to do that underscores the learning points from the activity</w:t>
      </w:r>
    </w:p>
    <w:p w14:paraId="0A29D4B5" w14:textId="77777777" w:rsidR="00D56B60" w:rsidRPr="0011230D" w:rsidRDefault="00D56B60" w:rsidP="00D56B60">
      <w:pPr>
        <w:rPr>
          <w:rFonts w:asciiTheme="majorHAnsi" w:hAnsiTheme="majorHAnsi" w:cstheme="majorHAnsi"/>
          <w:b/>
          <w:sz w:val="32"/>
          <w:szCs w:val="32"/>
        </w:rPr>
      </w:pPr>
      <w:r w:rsidRPr="0011230D">
        <w:rPr>
          <w:rFonts w:asciiTheme="majorHAnsi" w:hAnsiTheme="majorHAnsi" w:cstheme="majorHAnsi"/>
          <w:b/>
          <w:sz w:val="32"/>
          <w:szCs w:val="32"/>
        </w:rPr>
        <w:t>Activities in this pack</w:t>
      </w:r>
    </w:p>
    <w:p w14:paraId="01D1E279" w14:textId="3B9420FF" w:rsidR="00D56B60" w:rsidRPr="007B340D" w:rsidRDefault="00B8451D" w:rsidP="00D56B60">
      <w:pPr>
        <w:pStyle w:val="ListParagraph"/>
        <w:numPr>
          <w:ilvl w:val="0"/>
          <w:numId w:val="9"/>
        </w:numPr>
      </w:pPr>
      <w:r>
        <w:t xml:space="preserve">Creating a teaching pitch </w:t>
      </w:r>
      <w:r w:rsidR="003E51FC">
        <w:t>for</w:t>
      </w:r>
      <w:r>
        <w:t xml:space="preserve"> a buyer</w:t>
      </w:r>
    </w:p>
    <w:p w14:paraId="6BE9F0B4" w14:textId="0EEE9598" w:rsidR="00D56B60" w:rsidRPr="007B340D" w:rsidRDefault="00563DE8" w:rsidP="00D56B60">
      <w:pPr>
        <w:pStyle w:val="ListParagraph"/>
        <w:numPr>
          <w:ilvl w:val="0"/>
          <w:numId w:val="9"/>
        </w:numPr>
      </w:pPr>
      <w:r>
        <w:t>Telling a convincing story</w:t>
      </w:r>
    </w:p>
    <w:p w14:paraId="08C424CE" w14:textId="27A3F91D" w:rsidR="00D56B60" w:rsidRPr="007B340D" w:rsidRDefault="00FF478C" w:rsidP="00D56B60">
      <w:pPr>
        <w:pStyle w:val="ListParagraph"/>
        <w:numPr>
          <w:ilvl w:val="0"/>
          <w:numId w:val="9"/>
        </w:numPr>
      </w:pPr>
      <w:r>
        <w:t>Cognitive reframing</w:t>
      </w:r>
    </w:p>
    <w:p w14:paraId="67C49D2B" w14:textId="139024B9" w:rsidR="00D56B60" w:rsidRPr="007B340D" w:rsidRDefault="00DE2DC7" w:rsidP="00D56B60">
      <w:pPr>
        <w:pStyle w:val="ListParagraph"/>
        <w:numPr>
          <w:ilvl w:val="0"/>
          <w:numId w:val="9"/>
        </w:numPr>
      </w:pPr>
      <w:r>
        <w:t>Persuasive tactics</w:t>
      </w:r>
    </w:p>
    <w:p w14:paraId="7CCE6C82" w14:textId="4E25E6E9" w:rsidR="00D56B60" w:rsidRPr="007B340D" w:rsidRDefault="00F10652" w:rsidP="00D56B60">
      <w:pPr>
        <w:pStyle w:val="ListParagraph"/>
        <w:numPr>
          <w:ilvl w:val="0"/>
          <w:numId w:val="9"/>
        </w:numPr>
      </w:pPr>
      <w:r>
        <w:t>Educating my buyers</w:t>
      </w:r>
    </w:p>
    <w:p w14:paraId="1625BB07" w14:textId="316A63B9" w:rsidR="00D56B60" w:rsidRPr="007B340D" w:rsidRDefault="00770D3E" w:rsidP="00D56B60">
      <w:pPr>
        <w:pStyle w:val="ListParagraph"/>
        <w:numPr>
          <w:ilvl w:val="0"/>
          <w:numId w:val="9"/>
        </w:numPr>
      </w:pPr>
      <w:r>
        <w:t>Questioning styles</w:t>
      </w:r>
    </w:p>
    <w:p w14:paraId="1CE5CA66" w14:textId="77777777" w:rsidR="00D90FCB" w:rsidRDefault="00D90FCB">
      <w:r>
        <w:br w:type="page"/>
      </w:r>
    </w:p>
    <w:p w14:paraId="369260C7" w14:textId="6498D36B" w:rsidR="00D90FCB" w:rsidRPr="00D90FCB" w:rsidRDefault="00D90FCB" w:rsidP="00D90FCB">
      <w:pPr>
        <w:rPr>
          <w:rFonts w:ascii="Calibri Light" w:hAnsi="Calibri Light" w:cs="Calibri Light"/>
          <w:b/>
          <w:sz w:val="36"/>
          <w:szCs w:val="36"/>
        </w:rPr>
      </w:pPr>
      <w:r w:rsidRPr="00D90FCB">
        <w:rPr>
          <w:rFonts w:ascii="Calibri Light" w:hAnsi="Calibri Light" w:cs="Calibri Light"/>
          <w:b/>
          <w:sz w:val="36"/>
          <w:szCs w:val="36"/>
        </w:rPr>
        <w:lastRenderedPageBreak/>
        <w:t>Activity 1</w:t>
      </w:r>
      <w:r>
        <w:rPr>
          <w:rFonts w:ascii="Calibri Light" w:hAnsi="Calibri Light" w:cs="Calibri Light"/>
          <w:b/>
          <w:sz w:val="36"/>
          <w:szCs w:val="36"/>
        </w:rPr>
        <w:t>:</w:t>
      </w:r>
      <w:r w:rsidRPr="00D90FCB">
        <w:rPr>
          <w:rFonts w:ascii="Calibri Light" w:hAnsi="Calibri Light" w:cs="Calibri Light"/>
          <w:b/>
          <w:sz w:val="36"/>
          <w:szCs w:val="36"/>
        </w:rPr>
        <w:t xml:space="preserve"> </w:t>
      </w:r>
      <w:r w:rsidR="00457EB1">
        <w:rPr>
          <w:rFonts w:ascii="Calibri Light" w:hAnsi="Calibri Light" w:cs="Calibri Light"/>
          <w:b/>
          <w:sz w:val="36"/>
          <w:szCs w:val="36"/>
        </w:rPr>
        <w:t>Creating a Teaching Pitch for a buyer</w:t>
      </w:r>
    </w:p>
    <w:p w14:paraId="28979533" w14:textId="69AD4726" w:rsidR="00D90FCB" w:rsidRPr="00D90FCB" w:rsidRDefault="009D31D0" w:rsidP="00D90FCB">
      <w:pPr>
        <w:rPr>
          <w:rFonts w:ascii="Calibri Light" w:hAnsi="Calibri Light" w:cs="Calibri Light"/>
          <w:b/>
          <w:sz w:val="24"/>
          <w:szCs w:val="24"/>
        </w:rPr>
      </w:pPr>
      <w:r>
        <w:rPr>
          <w:rFonts w:ascii="Calibri Light" w:hAnsi="Calibri Light" w:cs="Calibri Light"/>
          <w:b/>
          <w:sz w:val="24"/>
          <w:szCs w:val="24"/>
        </w:rPr>
        <w:t>Introduction</w:t>
      </w:r>
    </w:p>
    <w:p w14:paraId="00CA0E0D" w14:textId="3C8D8467" w:rsidR="00237B43" w:rsidRDefault="00237B43" w:rsidP="00D90FCB">
      <w:r w:rsidRPr="00237B43">
        <w:t xml:space="preserve">The third strategy in insight selling is to reach the buyer and reveal new insights about their business that </w:t>
      </w:r>
      <w:r w:rsidR="00A70EBA">
        <w:t xml:space="preserve">are </w:t>
      </w:r>
      <w:r w:rsidRPr="00237B43">
        <w:t>related to your product/service.</w:t>
      </w:r>
      <w:r w:rsidR="00CB67AE">
        <w:t xml:space="preserve"> T</w:t>
      </w:r>
      <w:r w:rsidR="00A956AA">
        <w:t>h</w:t>
      </w:r>
      <w:r w:rsidR="00CB67AE">
        <w:t>e way to do this is to constru</w:t>
      </w:r>
      <w:r w:rsidR="00A956AA">
        <w:t>c</w:t>
      </w:r>
      <w:r w:rsidR="00CB67AE">
        <w:t xml:space="preserve">t and </w:t>
      </w:r>
      <w:r w:rsidR="00A956AA">
        <w:t>d</w:t>
      </w:r>
      <w:r w:rsidR="00CB67AE">
        <w:t>eliver a teaching pitch</w:t>
      </w:r>
      <w:r w:rsidR="00A956AA">
        <w:t xml:space="preserve"> using the following process:</w:t>
      </w:r>
    </w:p>
    <w:p w14:paraId="3B714DB4" w14:textId="4FB20DD1" w:rsidR="00936822" w:rsidRDefault="00936822" w:rsidP="00A956AA">
      <w:pPr>
        <w:pStyle w:val="ListParagraph"/>
        <w:numPr>
          <w:ilvl w:val="0"/>
          <w:numId w:val="27"/>
        </w:numPr>
      </w:pPr>
      <w:r>
        <w:t>The Warmer</w:t>
      </w:r>
      <w:r w:rsidR="006C19F2">
        <w:t xml:space="preserve"> - </w:t>
      </w:r>
      <w:r>
        <w:t>Build credibility and show your prospect you understand their challenges. This serves as the introduction for the pitch.</w:t>
      </w:r>
    </w:p>
    <w:p w14:paraId="23130E9F" w14:textId="3E26ADF4" w:rsidR="00936822" w:rsidRDefault="00936822" w:rsidP="00A956AA">
      <w:pPr>
        <w:pStyle w:val="ListParagraph"/>
        <w:numPr>
          <w:ilvl w:val="0"/>
          <w:numId w:val="27"/>
        </w:numPr>
      </w:pPr>
      <w:r>
        <w:t>The Reframe</w:t>
      </w:r>
      <w:r w:rsidR="006C19F2">
        <w:t xml:space="preserve"> - </w:t>
      </w:r>
      <w:r>
        <w:t xml:space="preserve">Connect those challenges to a bigger problem or opportunity they hadn’t previously considered. Build credibility and show your prospect you understand their challenges. This serves as the introduction for the pitch. </w:t>
      </w:r>
    </w:p>
    <w:p w14:paraId="7365BFA9" w14:textId="6CEFFE00" w:rsidR="00936822" w:rsidRDefault="00936822" w:rsidP="00A956AA">
      <w:pPr>
        <w:pStyle w:val="ListParagraph"/>
        <w:numPr>
          <w:ilvl w:val="0"/>
          <w:numId w:val="27"/>
        </w:numPr>
      </w:pPr>
      <w:r>
        <w:t>Rational Drowning</w:t>
      </w:r>
      <w:r w:rsidR="006C19F2">
        <w:t xml:space="preserve"> - </w:t>
      </w:r>
      <w:r>
        <w:t>Next, show prospects the numbers behind why they should think differently.</w:t>
      </w:r>
    </w:p>
    <w:p w14:paraId="62DA76CE" w14:textId="593BE05A" w:rsidR="00936822" w:rsidRDefault="00936822" w:rsidP="00A956AA">
      <w:pPr>
        <w:pStyle w:val="ListParagraph"/>
        <w:numPr>
          <w:ilvl w:val="0"/>
          <w:numId w:val="27"/>
        </w:numPr>
      </w:pPr>
      <w:r>
        <w:t>Emotional Impact</w:t>
      </w:r>
      <w:r w:rsidR="006C19F2">
        <w:t xml:space="preserve"> - </w:t>
      </w:r>
      <w:r>
        <w:t>Then, create an emotional connection between the pain in the story you’re telling and the pain they feel every day in their organi</w:t>
      </w:r>
      <w:r w:rsidR="00F80398">
        <w:t>s</w:t>
      </w:r>
      <w:r>
        <w:t xml:space="preserve">ation. </w:t>
      </w:r>
    </w:p>
    <w:p w14:paraId="6D0222B5" w14:textId="42A1E6DF" w:rsidR="00936822" w:rsidRDefault="00936822" w:rsidP="00A956AA">
      <w:pPr>
        <w:pStyle w:val="ListParagraph"/>
        <w:numPr>
          <w:ilvl w:val="0"/>
          <w:numId w:val="27"/>
        </w:numPr>
      </w:pPr>
      <w:r>
        <w:t>A New Way</w:t>
      </w:r>
      <w:r w:rsidR="006C19F2">
        <w:t xml:space="preserve"> - </w:t>
      </w:r>
      <w:r>
        <w:t xml:space="preserve">It’s time to convince them of the solution. Show them the new way they should be thinking about their business. </w:t>
      </w:r>
    </w:p>
    <w:p w14:paraId="4131315A" w14:textId="5EFE2721" w:rsidR="00936822" w:rsidRDefault="00936822" w:rsidP="00A956AA">
      <w:pPr>
        <w:pStyle w:val="ListParagraph"/>
        <w:numPr>
          <w:ilvl w:val="0"/>
          <w:numId w:val="27"/>
        </w:numPr>
      </w:pPr>
      <w:r>
        <w:t>Your Solution</w:t>
      </w:r>
      <w:r w:rsidR="006C19F2">
        <w:t xml:space="preserve"> - </w:t>
      </w:r>
      <w:r>
        <w:t>Finally, demonstrate how your solution is the best one out there, and how it fits with the new way a prospect should be thinking about their business.</w:t>
      </w:r>
    </w:p>
    <w:p w14:paraId="6DECBA56" w14:textId="2C6A3042" w:rsidR="00D90FCB" w:rsidRPr="00D90FCB" w:rsidRDefault="00D90FCB" w:rsidP="00D90FCB">
      <w:pPr>
        <w:rPr>
          <w:rFonts w:ascii="Calibri Light" w:hAnsi="Calibri Light" w:cs="Calibri Light"/>
          <w:b/>
          <w:sz w:val="24"/>
          <w:szCs w:val="24"/>
        </w:rPr>
      </w:pPr>
      <w:r w:rsidRPr="00D90FCB">
        <w:rPr>
          <w:rFonts w:ascii="Calibri Light" w:hAnsi="Calibri Light" w:cs="Calibri Light"/>
          <w:b/>
          <w:sz w:val="24"/>
          <w:szCs w:val="24"/>
        </w:rPr>
        <w:t>Instructions</w:t>
      </w:r>
    </w:p>
    <w:p w14:paraId="6E4CA8FD" w14:textId="514EF20F" w:rsidR="00181885" w:rsidRDefault="006761EF" w:rsidP="00D90FCB">
      <w:r>
        <w:t>Ask each particip</w:t>
      </w:r>
      <w:r w:rsidR="0046001B">
        <w:t xml:space="preserve">ant to </w:t>
      </w:r>
      <w:r w:rsidR="00165B0A">
        <w:t>t</w:t>
      </w:r>
      <w:r w:rsidR="00165B0A" w:rsidRPr="00165B0A">
        <w:t xml:space="preserve">hink of a new or existing buyer where </w:t>
      </w:r>
      <w:r w:rsidR="00165B0A">
        <w:t>they</w:t>
      </w:r>
      <w:r w:rsidR="00165B0A" w:rsidRPr="00165B0A">
        <w:t xml:space="preserve"> understand the challenges the</w:t>
      </w:r>
      <w:r w:rsidR="00165B0A">
        <w:t xml:space="preserve"> buyer</w:t>
      </w:r>
      <w:r w:rsidR="00165B0A" w:rsidRPr="00165B0A">
        <w:t xml:space="preserve"> </w:t>
      </w:r>
      <w:r w:rsidR="00165B0A">
        <w:t>is</w:t>
      </w:r>
      <w:r w:rsidR="00165B0A" w:rsidRPr="00165B0A">
        <w:t xml:space="preserve"> facing. </w:t>
      </w:r>
      <w:r w:rsidR="00A003DB">
        <w:t>They s</w:t>
      </w:r>
      <w:r w:rsidR="00165B0A" w:rsidRPr="00165B0A">
        <w:t xml:space="preserve">pend a few minutes preparing a teaching pitch </w:t>
      </w:r>
      <w:r w:rsidR="00A003DB">
        <w:t>based on the model above</w:t>
      </w:r>
      <w:r w:rsidR="008D52B4">
        <w:t xml:space="preserve"> and when</w:t>
      </w:r>
      <w:r w:rsidR="00165B0A" w:rsidRPr="00165B0A">
        <w:t xml:space="preserve"> directed </w:t>
      </w:r>
      <w:r w:rsidR="008D52B4">
        <w:t>deliver the</w:t>
      </w:r>
      <w:r w:rsidR="00165B0A" w:rsidRPr="00165B0A">
        <w:t xml:space="preserve"> pitch to </w:t>
      </w:r>
      <w:r w:rsidR="008D52B4">
        <w:t>the g</w:t>
      </w:r>
      <w:r w:rsidR="004B064B">
        <w:t>ro</w:t>
      </w:r>
      <w:r w:rsidR="008D52B4">
        <w:t>up who can provide feedback</w:t>
      </w:r>
      <w:r w:rsidR="00DE6821">
        <w:t>.</w:t>
      </w:r>
      <w:r w:rsidR="00BF38B4">
        <w:t xml:space="preserve"> Here is an example:</w:t>
      </w:r>
    </w:p>
    <w:tbl>
      <w:tblPr>
        <w:tblStyle w:val="TableGridLight"/>
        <w:tblW w:w="9493" w:type="dxa"/>
        <w:tblLook w:val="04A0" w:firstRow="1" w:lastRow="0" w:firstColumn="1" w:lastColumn="0" w:noHBand="0" w:noVBand="1"/>
      </w:tblPr>
      <w:tblGrid>
        <w:gridCol w:w="1150"/>
        <w:gridCol w:w="8343"/>
      </w:tblGrid>
      <w:tr w:rsidR="0090781B" w14:paraId="677FAA0B" w14:textId="77777777" w:rsidTr="0090781B">
        <w:tc>
          <w:tcPr>
            <w:tcW w:w="1150" w:type="dxa"/>
          </w:tcPr>
          <w:p w14:paraId="653F92A0" w14:textId="77777777" w:rsidR="0090781B" w:rsidRPr="0090781B" w:rsidRDefault="0090781B" w:rsidP="00A23D65">
            <w:pPr>
              <w:rPr>
                <w:b/>
                <w:bCs/>
              </w:rPr>
            </w:pPr>
            <w:bookmarkStart w:id="1" w:name="_Hlk520119542"/>
            <w:r w:rsidRPr="0090781B">
              <w:rPr>
                <w:b/>
                <w:bCs/>
              </w:rPr>
              <w:t>The Warmer</w:t>
            </w:r>
          </w:p>
        </w:tc>
        <w:tc>
          <w:tcPr>
            <w:tcW w:w="8343" w:type="dxa"/>
          </w:tcPr>
          <w:p w14:paraId="4F9A24B9" w14:textId="09353469" w:rsidR="0090781B" w:rsidRPr="00B3325A" w:rsidRDefault="0090781B" w:rsidP="00A23D65">
            <w:pPr>
              <w:rPr>
                <w:b/>
              </w:rPr>
            </w:pPr>
            <w:r w:rsidRPr="00B3325A">
              <w:t xml:space="preserve">We understand the pressure that institutions are under currently to provide assurance to their </w:t>
            </w:r>
            <w:r>
              <w:t>buyer</w:t>
            </w:r>
            <w:r w:rsidRPr="00B3325A">
              <w:t xml:space="preserve">s that the advice they are receiving from financial planners is in their best interests and will provide them with long term financial security and peace of mind. </w:t>
            </w:r>
          </w:p>
        </w:tc>
      </w:tr>
      <w:tr w:rsidR="0090781B" w14:paraId="0C632A42" w14:textId="77777777" w:rsidTr="0090781B">
        <w:tc>
          <w:tcPr>
            <w:tcW w:w="1150" w:type="dxa"/>
          </w:tcPr>
          <w:p w14:paraId="27AB43DC" w14:textId="77777777" w:rsidR="0090781B" w:rsidRPr="0090781B" w:rsidRDefault="0090781B" w:rsidP="00A23D65">
            <w:pPr>
              <w:rPr>
                <w:b/>
                <w:bCs/>
              </w:rPr>
            </w:pPr>
            <w:r w:rsidRPr="0090781B">
              <w:rPr>
                <w:b/>
                <w:bCs/>
              </w:rPr>
              <w:t>The Reframe</w:t>
            </w:r>
          </w:p>
        </w:tc>
        <w:tc>
          <w:tcPr>
            <w:tcW w:w="8343" w:type="dxa"/>
          </w:tcPr>
          <w:p w14:paraId="58FD66F2" w14:textId="77A6A5B5" w:rsidR="0090781B" w:rsidRDefault="0090781B" w:rsidP="00A23D65">
            <w:r>
              <w:t>One of the key concerns with many financial services firms is that they lack the tools to properly understand and quantify potentially fraudulent activity when it occurs. This was one of the key findings of the recent Mollerson inquiry into financial planning malpractice.</w:t>
            </w:r>
          </w:p>
        </w:tc>
      </w:tr>
      <w:tr w:rsidR="0090781B" w14:paraId="0FF4DAE3" w14:textId="77777777" w:rsidTr="0090781B">
        <w:tc>
          <w:tcPr>
            <w:tcW w:w="1150" w:type="dxa"/>
          </w:tcPr>
          <w:p w14:paraId="5358DF5F" w14:textId="77777777" w:rsidR="0090781B" w:rsidRPr="0090781B" w:rsidRDefault="0090781B" w:rsidP="00A23D65">
            <w:pPr>
              <w:rPr>
                <w:b/>
                <w:bCs/>
              </w:rPr>
            </w:pPr>
            <w:r w:rsidRPr="0090781B">
              <w:rPr>
                <w:b/>
                <w:bCs/>
              </w:rPr>
              <w:t>Rational Drowning</w:t>
            </w:r>
          </w:p>
        </w:tc>
        <w:tc>
          <w:tcPr>
            <w:tcW w:w="8343" w:type="dxa"/>
          </w:tcPr>
          <w:p w14:paraId="68689A50" w14:textId="5EC4219D" w:rsidR="0090781B" w:rsidRDefault="0090781B" w:rsidP="00A23D65">
            <w:r>
              <w:t>The Mollerson inquiry concluded that a lack of oversight by companies has resulted in major shortcomings in financial planning c</w:t>
            </w:r>
            <w:r w:rsidR="00797686">
              <w:t>os</w:t>
            </w:r>
            <w:r>
              <w:t>ting hundreds of millions of dollars in compensation pay-outs and long term reputational damage – the most recent victim being the GFG group which went into voluntary administration last week.</w:t>
            </w:r>
          </w:p>
        </w:tc>
      </w:tr>
      <w:tr w:rsidR="0090781B" w14:paraId="132B2CDA" w14:textId="77777777" w:rsidTr="0090781B">
        <w:tc>
          <w:tcPr>
            <w:tcW w:w="1150" w:type="dxa"/>
          </w:tcPr>
          <w:p w14:paraId="3F7DF88D" w14:textId="77777777" w:rsidR="0090781B" w:rsidRPr="0090781B" w:rsidRDefault="0090781B" w:rsidP="00A23D65">
            <w:pPr>
              <w:rPr>
                <w:b/>
                <w:bCs/>
              </w:rPr>
            </w:pPr>
            <w:r w:rsidRPr="0090781B">
              <w:rPr>
                <w:b/>
                <w:bCs/>
              </w:rPr>
              <w:t>Emotional Impact</w:t>
            </w:r>
          </w:p>
        </w:tc>
        <w:tc>
          <w:tcPr>
            <w:tcW w:w="8343" w:type="dxa"/>
          </w:tcPr>
          <w:p w14:paraId="64D9D0C6" w14:textId="7AD39771" w:rsidR="0090781B" w:rsidRDefault="0090781B" w:rsidP="00A23D65">
            <w:r>
              <w:t>I don’t imagine the issues I have just described are unknown to Beckman Financial as I know that Beckman Financial were one of a number of institutions the Mollerson inquiry scrutinised.</w:t>
            </w:r>
          </w:p>
        </w:tc>
      </w:tr>
      <w:tr w:rsidR="0090781B" w14:paraId="28E95521" w14:textId="77777777" w:rsidTr="0090781B">
        <w:tc>
          <w:tcPr>
            <w:tcW w:w="1150" w:type="dxa"/>
          </w:tcPr>
          <w:p w14:paraId="7A645067" w14:textId="77777777" w:rsidR="0090781B" w:rsidRPr="0090781B" w:rsidRDefault="0090781B" w:rsidP="00A23D65">
            <w:pPr>
              <w:rPr>
                <w:b/>
                <w:bCs/>
              </w:rPr>
            </w:pPr>
            <w:r w:rsidRPr="0090781B">
              <w:rPr>
                <w:b/>
                <w:bCs/>
              </w:rPr>
              <w:t>A New Way</w:t>
            </w:r>
          </w:p>
        </w:tc>
        <w:tc>
          <w:tcPr>
            <w:tcW w:w="8343" w:type="dxa"/>
          </w:tcPr>
          <w:p w14:paraId="04360EFB" w14:textId="551F67AE" w:rsidR="0090781B" w:rsidRDefault="0090781B" w:rsidP="00A23D65">
            <w:r>
              <w:t xml:space="preserve">Many institutions such as Beckman Financial already have in place a complex array of systems and processes that satisfy much of the regulatory compliance required. What I am suggesting is an enhancement to and not a replacement of your existing compliance architecture. </w:t>
            </w:r>
          </w:p>
        </w:tc>
      </w:tr>
      <w:tr w:rsidR="0090781B" w14:paraId="61CA4153" w14:textId="77777777" w:rsidTr="0090781B">
        <w:tc>
          <w:tcPr>
            <w:tcW w:w="1150" w:type="dxa"/>
          </w:tcPr>
          <w:p w14:paraId="1A739155" w14:textId="77777777" w:rsidR="0090781B" w:rsidRPr="0090781B" w:rsidRDefault="0090781B" w:rsidP="00A23D65">
            <w:pPr>
              <w:rPr>
                <w:b/>
                <w:bCs/>
              </w:rPr>
            </w:pPr>
            <w:r w:rsidRPr="0090781B">
              <w:rPr>
                <w:b/>
                <w:bCs/>
              </w:rPr>
              <w:t>Your Solution</w:t>
            </w:r>
          </w:p>
        </w:tc>
        <w:tc>
          <w:tcPr>
            <w:tcW w:w="8343" w:type="dxa"/>
          </w:tcPr>
          <w:p w14:paraId="0079F575" w14:textId="16CBEF98" w:rsidR="0090781B" w:rsidRDefault="0090781B" w:rsidP="00A23D65">
            <w:r>
              <w:t>Our customisable solution brings together data from several sources in your business to give you are real time view of financial planner and buyer relationships including buyer analytics, buyer feedback and a rating system that aligns to key risks and compliance requirements. We have produced a number of simulations that show how it works in practice and the value it brings.</w:t>
            </w:r>
          </w:p>
        </w:tc>
      </w:tr>
      <w:bookmarkEnd w:id="1"/>
    </w:tbl>
    <w:p w14:paraId="78EB99E2" w14:textId="489DF49F" w:rsidR="00D90FCB" w:rsidRPr="00D90FCB" w:rsidRDefault="00D90FCB" w:rsidP="00497C4F">
      <w:pPr>
        <w:spacing w:after="120"/>
      </w:pPr>
      <w:r w:rsidRPr="00D90FCB">
        <w:br w:type="page"/>
      </w:r>
    </w:p>
    <w:p w14:paraId="017B7C73" w14:textId="24D19418" w:rsidR="00D90FCB" w:rsidRPr="00D90FCB" w:rsidRDefault="00D90FCB" w:rsidP="00D90FCB">
      <w:pPr>
        <w:rPr>
          <w:rFonts w:ascii="Calibri Light" w:hAnsi="Calibri Light" w:cs="Calibri Light"/>
          <w:b/>
          <w:sz w:val="36"/>
          <w:szCs w:val="36"/>
        </w:rPr>
      </w:pPr>
      <w:r w:rsidRPr="00D90FCB">
        <w:rPr>
          <w:rFonts w:ascii="Calibri Light" w:hAnsi="Calibri Light" w:cs="Calibri Light"/>
          <w:b/>
          <w:sz w:val="36"/>
          <w:szCs w:val="36"/>
        </w:rPr>
        <w:lastRenderedPageBreak/>
        <w:t xml:space="preserve">Activity 2: </w:t>
      </w:r>
      <w:r w:rsidR="00AB18AE">
        <w:rPr>
          <w:rFonts w:ascii="Calibri Light" w:hAnsi="Calibri Light" w:cs="Calibri Light"/>
          <w:b/>
          <w:sz w:val="36"/>
          <w:szCs w:val="36"/>
        </w:rPr>
        <w:t>Telling a convincing story</w:t>
      </w:r>
    </w:p>
    <w:p w14:paraId="7961F94D" w14:textId="1628EDFF" w:rsidR="00D90FCB" w:rsidRPr="00D90FCB" w:rsidRDefault="009D31D0" w:rsidP="00D90FCB">
      <w:pPr>
        <w:rPr>
          <w:rFonts w:ascii="Calibri Light" w:hAnsi="Calibri Light" w:cs="Calibri Light"/>
          <w:b/>
          <w:sz w:val="24"/>
          <w:szCs w:val="24"/>
        </w:rPr>
      </w:pPr>
      <w:r>
        <w:rPr>
          <w:rFonts w:ascii="Calibri Light" w:hAnsi="Calibri Light" w:cs="Calibri Light"/>
          <w:b/>
          <w:sz w:val="24"/>
          <w:szCs w:val="24"/>
        </w:rPr>
        <w:t>Introduction</w:t>
      </w:r>
    </w:p>
    <w:p w14:paraId="3114535B" w14:textId="005362B1" w:rsidR="000F75B0" w:rsidRDefault="000F75B0" w:rsidP="000F75B0">
      <w:r>
        <w:t xml:space="preserve">A convincing story is an opportunity for the seller to demonstrate how </w:t>
      </w:r>
      <w:r w:rsidR="00C37AA7">
        <w:t>their</w:t>
      </w:r>
      <w:r>
        <w:t xml:space="preserve"> product/service will make a real difference.</w:t>
      </w:r>
    </w:p>
    <w:p w14:paraId="73CE99C8" w14:textId="6DF427F3" w:rsidR="000F75B0" w:rsidRDefault="00C37AA7" w:rsidP="000F75B0">
      <w:r>
        <w:t>The</w:t>
      </w:r>
      <w:r w:rsidR="000F75B0">
        <w:t xml:space="preserve"> story should be framed around three key questions:</w:t>
      </w:r>
    </w:p>
    <w:p w14:paraId="57EE71AF" w14:textId="6BA51D9B" w:rsidR="000F75B0" w:rsidRDefault="000F75B0" w:rsidP="006244C0">
      <w:pPr>
        <w:pStyle w:val="ListParagraph"/>
        <w:numPr>
          <w:ilvl w:val="0"/>
          <w:numId w:val="31"/>
        </w:numPr>
      </w:pPr>
      <w:r>
        <w:t>What do I want them to learn?</w:t>
      </w:r>
    </w:p>
    <w:p w14:paraId="718C334B" w14:textId="4254B18E" w:rsidR="000F75B0" w:rsidRDefault="000F75B0" w:rsidP="006244C0">
      <w:pPr>
        <w:pStyle w:val="ListParagraph"/>
        <w:numPr>
          <w:ilvl w:val="0"/>
          <w:numId w:val="31"/>
        </w:numPr>
      </w:pPr>
      <w:r>
        <w:t>What do I want them to feel?</w:t>
      </w:r>
    </w:p>
    <w:p w14:paraId="00ED5A31" w14:textId="016328B6" w:rsidR="00C37AA7" w:rsidRDefault="000F75B0" w:rsidP="006244C0">
      <w:pPr>
        <w:pStyle w:val="ListParagraph"/>
        <w:numPr>
          <w:ilvl w:val="0"/>
          <w:numId w:val="31"/>
        </w:numPr>
      </w:pPr>
      <w:r>
        <w:t>What do I want them to do?</w:t>
      </w:r>
    </w:p>
    <w:p w14:paraId="14D60BEA" w14:textId="202033D8" w:rsidR="00C73555" w:rsidRDefault="00C73555" w:rsidP="00BF4A45">
      <w:r>
        <w:t xml:space="preserve">The five key </w:t>
      </w:r>
      <w:r w:rsidR="007D0AED">
        <w:t>components</w:t>
      </w:r>
      <w:r>
        <w:t xml:space="preserve"> of a convincing story are:</w:t>
      </w:r>
    </w:p>
    <w:p w14:paraId="347D10E3" w14:textId="088A62DB" w:rsidR="00E0382F" w:rsidRDefault="00C51C9A" w:rsidP="00E0382F">
      <w:pPr>
        <w:pStyle w:val="ListParagraph"/>
        <w:numPr>
          <w:ilvl w:val="0"/>
          <w:numId w:val="32"/>
        </w:numPr>
      </w:pPr>
      <w:r>
        <w:t>Change is undeniable – demonstrate keen insight into their world</w:t>
      </w:r>
    </w:p>
    <w:p w14:paraId="5E9EDE24" w14:textId="05E2E3E8" w:rsidR="00340A84" w:rsidRDefault="00C51C9A" w:rsidP="00E0382F">
      <w:pPr>
        <w:pStyle w:val="ListParagraph"/>
        <w:numPr>
          <w:ilvl w:val="0"/>
          <w:numId w:val="32"/>
        </w:numPr>
      </w:pPr>
      <w:r>
        <w:t xml:space="preserve">Success vs failure – </w:t>
      </w:r>
      <w:r w:rsidR="007D0AED">
        <w:t>establish</w:t>
      </w:r>
      <w:r>
        <w:t xml:space="preserve"> why the current st</w:t>
      </w:r>
      <w:r w:rsidR="00756623">
        <w:t>at</w:t>
      </w:r>
      <w:r>
        <w:t xml:space="preserve">e is not good </w:t>
      </w:r>
      <w:r w:rsidR="007D0AED">
        <w:t>enough</w:t>
      </w:r>
      <w:r w:rsidR="005849A5">
        <w:t>. This establishes the ‘why’</w:t>
      </w:r>
    </w:p>
    <w:p w14:paraId="4CF1AE31" w14:textId="32CE048B" w:rsidR="00340A84" w:rsidRDefault="002A7333" w:rsidP="00E0382F">
      <w:pPr>
        <w:pStyle w:val="ListParagraph"/>
        <w:numPr>
          <w:ilvl w:val="0"/>
          <w:numId w:val="32"/>
        </w:numPr>
      </w:pPr>
      <w:r>
        <w:t xml:space="preserve">Show results – </w:t>
      </w:r>
      <w:r w:rsidR="007D0AED">
        <w:t>demonstrate</w:t>
      </w:r>
      <w:r>
        <w:t xml:space="preserve"> the results of </w:t>
      </w:r>
      <w:r w:rsidR="007D0AED">
        <w:t>changing</w:t>
      </w:r>
    </w:p>
    <w:p w14:paraId="52C9F2BE" w14:textId="56E5A9D1" w:rsidR="00340A84" w:rsidRDefault="00356F58" w:rsidP="00E0382F">
      <w:pPr>
        <w:pStyle w:val="ListParagraph"/>
        <w:numPr>
          <w:ilvl w:val="0"/>
          <w:numId w:val="32"/>
        </w:numPr>
      </w:pPr>
      <w:r>
        <w:t xml:space="preserve">Show them a different path </w:t>
      </w:r>
      <w:r w:rsidR="001417BB">
        <w:t>–</w:t>
      </w:r>
      <w:r>
        <w:t xml:space="preserve"> </w:t>
      </w:r>
      <w:r w:rsidR="001417BB">
        <w:t>map the way forward through the change</w:t>
      </w:r>
    </w:p>
    <w:p w14:paraId="43B0A658" w14:textId="52CB71A5" w:rsidR="001417BB" w:rsidRDefault="00994F4C" w:rsidP="00E0382F">
      <w:pPr>
        <w:pStyle w:val="ListParagraph"/>
        <w:numPr>
          <w:ilvl w:val="0"/>
          <w:numId w:val="32"/>
        </w:numPr>
      </w:pPr>
      <w:r>
        <w:t>Collaborate on the solution</w:t>
      </w:r>
      <w:r w:rsidR="002461FB">
        <w:t xml:space="preserve"> – the buyer and seller are both invested in the solution</w:t>
      </w:r>
    </w:p>
    <w:p w14:paraId="1A48CB58" w14:textId="4AAD99AD" w:rsidR="00D90FCB" w:rsidRPr="00D90FCB" w:rsidRDefault="00D90FCB" w:rsidP="000F75B0">
      <w:pPr>
        <w:rPr>
          <w:rFonts w:ascii="Calibri Light" w:hAnsi="Calibri Light" w:cs="Calibri Light"/>
          <w:b/>
          <w:sz w:val="24"/>
          <w:szCs w:val="24"/>
        </w:rPr>
      </w:pPr>
      <w:r w:rsidRPr="00D90FCB">
        <w:rPr>
          <w:rFonts w:ascii="Calibri Light" w:hAnsi="Calibri Light" w:cs="Calibri Light"/>
          <w:b/>
          <w:sz w:val="24"/>
          <w:szCs w:val="24"/>
        </w:rPr>
        <w:t>Instructions</w:t>
      </w:r>
    </w:p>
    <w:p w14:paraId="7E96A3CE" w14:textId="49AD49BC" w:rsidR="00C77DED" w:rsidRDefault="00756623" w:rsidP="00D90FCB">
      <w:r>
        <w:t>Ask participants to bri</w:t>
      </w:r>
      <w:r w:rsidR="00B46008">
        <w:t>n</w:t>
      </w:r>
      <w:r>
        <w:t>g with them</w:t>
      </w:r>
      <w:r w:rsidR="00B46008">
        <w:t xml:space="preserve"> a </w:t>
      </w:r>
      <w:r w:rsidR="00F75549">
        <w:t>brief</w:t>
      </w:r>
      <w:r w:rsidR="00B46008">
        <w:t xml:space="preserve"> of a client and </w:t>
      </w:r>
      <w:r w:rsidR="00DE299B">
        <w:t xml:space="preserve">a product or </w:t>
      </w:r>
      <w:r w:rsidR="00F75549">
        <w:t>service</w:t>
      </w:r>
      <w:r w:rsidR="00DE299B">
        <w:t xml:space="preserve"> that they are trying to sell to them.</w:t>
      </w:r>
    </w:p>
    <w:p w14:paraId="2D0F82CA" w14:textId="112B17C6" w:rsidR="00DE299B" w:rsidRDefault="00B11C22" w:rsidP="00D90FCB">
      <w:r>
        <w:t xml:space="preserve">Ask them to construct </w:t>
      </w:r>
      <w:r w:rsidR="00D010EF">
        <w:t>a story using the following steps:</w:t>
      </w:r>
    </w:p>
    <w:p w14:paraId="7FB06053" w14:textId="77777777" w:rsidR="008304AC" w:rsidRDefault="00D010EF" w:rsidP="00B11C22">
      <w:pPr>
        <w:pStyle w:val="ListParagraph"/>
        <w:numPr>
          <w:ilvl w:val="0"/>
          <w:numId w:val="33"/>
        </w:numPr>
      </w:pPr>
      <w:r>
        <w:t xml:space="preserve">Describe what you want the </w:t>
      </w:r>
      <w:r w:rsidR="008304AC">
        <w:t>client to learn about the product/service</w:t>
      </w:r>
    </w:p>
    <w:p w14:paraId="1E116B1F" w14:textId="77777777" w:rsidR="0047794D" w:rsidRDefault="0047794D" w:rsidP="00B11C22">
      <w:pPr>
        <w:pStyle w:val="ListParagraph"/>
        <w:numPr>
          <w:ilvl w:val="0"/>
          <w:numId w:val="33"/>
        </w:numPr>
      </w:pPr>
      <w:r>
        <w:t>Describe how you want them to feel about the product/service</w:t>
      </w:r>
    </w:p>
    <w:p w14:paraId="3BA660FB" w14:textId="4B6EC8B8" w:rsidR="00192038" w:rsidRDefault="00F75549" w:rsidP="00B11C22">
      <w:pPr>
        <w:pStyle w:val="ListParagraph"/>
        <w:numPr>
          <w:ilvl w:val="0"/>
          <w:numId w:val="33"/>
        </w:numPr>
      </w:pPr>
      <w:r>
        <w:t>Describe</w:t>
      </w:r>
      <w:r w:rsidR="00192038">
        <w:t xml:space="preserve"> what action you want the client to take</w:t>
      </w:r>
    </w:p>
    <w:p w14:paraId="5E7F551E" w14:textId="62C9E447" w:rsidR="009C3389" w:rsidRDefault="00192038" w:rsidP="00B11C22">
      <w:pPr>
        <w:pStyle w:val="ListParagraph"/>
        <w:numPr>
          <w:ilvl w:val="0"/>
          <w:numId w:val="33"/>
        </w:numPr>
      </w:pPr>
      <w:r>
        <w:t xml:space="preserve">Describe all the things you </w:t>
      </w:r>
      <w:r w:rsidR="00F75549">
        <w:t>understand</w:t>
      </w:r>
      <w:r>
        <w:t xml:space="preserve"> about the cli</w:t>
      </w:r>
      <w:r w:rsidR="009F3CB7">
        <w:t>e</w:t>
      </w:r>
      <w:r>
        <w:t>nt’s world and their current pain p</w:t>
      </w:r>
      <w:r w:rsidR="0052196F">
        <w:t>o</w:t>
      </w:r>
      <w:r>
        <w:t xml:space="preserve">ints that your product/service can </w:t>
      </w:r>
      <w:r w:rsidR="009C3389">
        <w:t>alleviate</w:t>
      </w:r>
    </w:p>
    <w:p w14:paraId="2D61C658" w14:textId="16F2FEFE" w:rsidR="009C3389" w:rsidRDefault="009C3389" w:rsidP="00B11C22">
      <w:pPr>
        <w:pStyle w:val="ListParagraph"/>
        <w:numPr>
          <w:ilvl w:val="0"/>
          <w:numId w:val="33"/>
        </w:numPr>
      </w:pPr>
      <w:r>
        <w:t xml:space="preserve">Describe some high level </w:t>
      </w:r>
      <w:r w:rsidR="00F75549">
        <w:t>results</w:t>
      </w:r>
      <w:r>
        <w:t xml:space="preserve"> you can share that your product/service </w:t>
      </w:r>
      <w:r w:rsidR="00F75549">
        <w:t>brings</w:t>
      </w:r>
    </w:p>
    <w:p w14:paraId="26446FE6" w14:textId="784CCF1D" w:rsidR="00C518B5" w:rsidRDefault="00C518B5" w:rsidP="00B11C22">
      <w:pPr>
        <w:pStyle w:val="ListParagraph"/>
        <w:numPr>
          <w:ilvl w:val="0"/>
          <w:numId w:val="33"/>
        </w:numPr>
      </w:pPr>
      <w:r>
        <w:t>Then structure the story</w:t>
      </w:r>
    </w:p>
    <w:p w14:paraId="16DF411B" w14:textId="752DC076" w:rsidR="00487D3E" w:rsidRDefault="00487D3E" w:rsidP="00C518B5">
      <w:pPr>
        <w:pStyle w:val="ListParagraph"/>
        <w:numPr>
          <w:ilvl w:val="1"/>
          <w:numId w:val="33"/>
        </w:numPr>
      </w:pPr>
      <w:r>
        <w:t>Your understanding of the client’s world</w:t>
      </w:r>
      <w:r w:rsidR="00326AE1">
        <w:t xml:space="preserve"> and how the client might be feeling</w:t>
      </w:r>
    </w:p>
    <w:p w14:paraId="44BC1389" w14:textId="302B52DD" w:rsidR="00487D3E" w:rsidRDefault="009F3CB7" w:rsidP="00C518B5">
      <w:pPr>
        <w:pStyle w:val="ListParagraph"/>
        <w:numPr>
          <w:ilvl w:val="1"/>
          <w:numId w:val="33"/>
        </w:numPr>
      </w:pPr>
      <w:r>
        <w:t>What your product/</w:t>
      </w:r>
      <w:r w:rsidR="00F75549">
        <w:t>service</w:t>
      </w:r>
      <w:r>
        <w:t xml:space="preserve"> does</w:t>
      </w:r>
    </w:p>
    <w:p w14:paraId="2B8CA005" w14:textId="68040E97" w:rsidR="00487D3E" w:rsidRDefault="00326AE1" w:rsidP="00C518B5">
      <w:pPr>
        <w:pStyle w:val="ListParagraph"/>
        <w:numPr>
          <w:ilvl w:val="1"/>
          <w:numId w:val="33"/>
        </w:numPr>
      </w:pPr>
      <w:r>
        <w:t>Results f</w:t>
      </w:r>
      <w:r w:rsidR="00FA307E">
        <w:t>ro</w:t>
      </w:r>
      <w:r>
        <w:t>m other clients about how your product/</w:t>
      </w:r>
      <w:r w:rsidR="00FA307E">
        <w:t>service</w:t>
      </w:r>
      <w:r>
        <w:t xml:space="preserve"> has c</w:t>
      </w:r>
      <w:r w:rsidR="00FA307E">
        <w:t>han</w:t>
      </w:r>
      <w:r>
        <w:t>ged their world for the better</w:t>
      </w:r>
    </w:p>
    <w:p w14:paraId="5B1915C9" w14:textId="39416B28" w:rsidR="00326AE1" w:rsidRDefault="00B36DE7" w:rsidP="00C518B5">
      <w:pPr>
        <w:pStyle w:val="ListParagraph"/>
        <w:numPr>
          <w:ilvl w:val="1"/>
          <w:numId w:val="33"/>
        </w:numPr>
      </w:pPr>
      <w:r>
        <w:t>The path that you believe the client you are talking to can take to make the change</w:t>
      </w:r>
    </w:p>
    <w:p w14:paraId="5CE76C6F" w14:textId="3FFE33C0" w:rsidR="00B36DE7" w:rsidRDefault="00B36DE7" w:rsidP="00C518B5">
      <w:pPr>
        <w:pStyle w:val="ListParagraph"/>
        <w:numPr>
          <w:ilvl w:val="1"/>
          <w:numId w:val="33"/>
        </w:numPr>
      </w:pPr>
      <w:r>
        <w:t xml:space="preserve">How you will work </w:t>
      </w:r>
      <w:r w:rsidR="00FA307E">
        <w:t>collaboratively</w:t>
      </w:r>
      <w:r>
        <w:t xml:space="preserve"> with this </w:t>
      </w:r>
      <w:r w:rsidR="00FA307E">
        <w:t>client</w:t>
      </w:r>
    </w:p>
    <w:p w14:paraId="501C1E3E" w14:textId="0A4291EE" w:rsidR="00B36DE7" w:rsidRDefault="007A2C56" w:rsidP="007A2C56">
      <w:r>
        <w:t xml:space="preserve">Allow 5 minutes for the </w:t>
      </w:r>
      <w:r w:rsidR="005B4CE5">
        <w:t>story</w:t>
      </w:r>
      <w:r>
        <w:t xml:space="preserve"> to be developed then have each </w:t>
      </w:r>
      <w:r w:rsidR="005B4CE5">
        <w:t>participant</w:t>
      </w:r>
      <w:r>
        <w:t xml:space="preserve"> in turn </w:t>
      </w:r>
      <w:r w:rsidR="005B4CE5">
        <w:t>pitch their</w:t>
      </w:r>
      <w:r>
        <w:t xml:space="preserve"> story to the group.</w:t>
      </w:r>
    </w:p>
    <w:p w14:paraId="3672DB69" w14:textId="720807A2" w:rsidR="00C77DED" w:rsidRDefault="007A2C56" w:rsidP="00D90FCB">
      <w:r>
        <w:t>Debrief:</w:t>
      </w:r>
    </w:p>
    <w:p w14:paraId="3919B37C" w14:textId="74AC9E29" w:rsidR="007A2C56" w:rsidRDefault="00CC3FFF" w:rsidP="007A2C56">
      <w:pPr>
        <w:pStyle w:val="ListParagraph"/>
        <w:numPr>
          <w:ilvl w:val="0"/>
          <w:numId w:val="34"/>
        </w:numPr>
      </w:pPr>
      <w:r>
        <w:t>How does story telling assist in the sales process?</w:t>
      </w:r>
    </w:p>
    <w:p w14:paraId="1D3C749F" w14:textId="6CEA98AC" w:rsidR="00CC3FFF" w:rsidRDefault="00CC3FFF" w:rsidP="007A2C56">
      <w:pPr>
        <w:pStyle w:val="ListParagraph"/>
        <w:numPr>
          <w:ilvl w:val="0"/>
          <w:numId w:val="34"/>
        </w:numPr>
      </w:pPr>
      <w:r>
        <w:t>What can you do to get better at story telling?</w:t>
      </w:r>
    </w:p>
    <w:p w14:paraId="722FA418" w14:textId="28B8D821" w:rsidR="00D90FCB" w:rsidRPr="002075B9" w:rsidRDefault="00D90FCB" w:rsidP="00CC3FFF">
      <w:r w:rsidRPr="002075B9">
        <w:br w:type="page"/>
      </w:r>
    </w:p>
    <w:p w14:paraId="28B72FEC" w14:textId="1A9B9906" w:rsidR="00D90FCB" w:rsidRPr="00D90FCB" w:rsidRDefault="00D90FCB" w:rsidP="00D90FCB">
      <w:pPr>
        <w:rPr>
          <w:rFonts w:ascii="Calibri Light" w:hAnsi="Calibri Light" w:cs="Calibri Light"/>
          <w:b/>
          <w:sz w:val="36"/>
          <w:szCs w:val="36"/>
        </w:rPr>
      </w:pPr>
      <w:r w:rsidRPr="00D90FCB">
        <w:rPr>
          <w:rFonts w:ascii="Calibri Light" w:hAnsi="Calibri Light" w:cs="Calibri Light"/>
          <w:b/>
          <w:sz w:val="36"/>
          <w:szCs w:val="36"/>
        </w:rPr>
        <w:lastRenderedPageBreak/>
        <w:t xml:space="preserve">Activity 3: </w:t>
      </w:r>
      <w:r w:rsidR="007A291A">
        <w:rPr>
          <w:rFonts w:ascii="Calibri Light" w:hAnsi="Calibri Light" w:cs="Calibri Light"/>
          <w:b/>
          <w:sz w:val="36"/>
          <w:szCs w:val="36"/>
        </w:rPr>
        <w:t>Cognitive reframing</w:t>
      </w:r>
    </w:p>
    <w:p w14:paraId="16B62650" w14:textId="7E16424B" w:rsidR="00D90FCB" w:rsidRPr="00D90FCB" w:rsidRDefault="009D31D0" w:rsidP="00D90FCB">
      <w:pPr>
        <w:rPr>
          <w:rFonts w:asciiTheme="majorHAnsi" w:hAnsiTheme="majorHAnsi" w:cstheme="majorHAnsi"/>
          <w:b/>
          <w:sz w:val="24"/>
          <w:szCs w:val="24"/>
        </w:rPr>
      </w:pPr>
      <w:r>
        <w:rPr>
          <w:rFonts w:asciiTheme="majorHAnsi" w:hAnsiTheme="majorHAnsi" w:cstheme="majorHAnsi"/>
          <w:b/>
          <w:sz w:val="24"/>
          <w:szCs w:val="24"/>
        </w:rPr>
        <w:t>Introduction</w:t>
      </w:r>
    </w:p>
    <w:p w14:paraId="585CA2FE" w14:textId="1A8DD37F" w:rsidR="00E93996" w:rsidRDefault="0073097D" w:rsidP="00D90FCB">
      <w:pPr>
        <w:rPr>
          <w:lang w:val="en-US"/>
        </w:rPr>
      </w:pPr>
      <w:r w:rsidRPr="0073097D">
        <w:rPr>
          <w:lang w:val="en-US"/>
        </w:rPr>
        <w:t>Cognitive reframing is a psychological technique that is used to dispute irrational or negative thoughts to find more positive ways of viewing and experiencing events.</w:t>
      </w:r>
      <w:r w:rsidR="00C55A86">
        <w:rPr>
          <w:lang w:val="en-US"/>
        </w:rPr>
        <w:t xml:space="preserve"> </w:t>
      </w:r>
      <w:r w:rsidR="00C55A86" w:rsidRPr="00C55A86">
        <w:rPr>
          <w:lang w:val="en-US"/>
        </w:rPr>
        <w:t>If the buyer’s thinking is getting in the way of making the sale you can choose to do nothing or attempt to ‘re-frame’ that thinking.</w:t>
      </w:r>
      <w:r w:rsidR="00CE26F2">
        <w:rPr>
          <w:lang w:val="en-US"/>
        </w:rPr>
        <w:t xml:space="preserve"> Some questions to ask to </w:t>
      </w:r>
      <w:r w:rsidR="0062497F">
        <w:rPr>
          <w:lang w:val="en-US"/>
        </w:rPr>
        <w:t xml:space="preserve">disrupt a buyer’s thinking and to get </w:t>
      </w:r>
      <w:r w:rsidR="005B4CE5">
        <w:rPr>
          <w:lang w:val="en-US"/>
        </w:rPr>
        <w:t>them</w:t>
      </w:r>
      <w:r w:rsidR="0062497F">
        <w:rPr>
          <w:lang w:val="en-US"/>
        </w:rPr>
        <w:t xml:space="preserve"> into the </w:t>
      </w:r>
      <w:r w:rsidR="005B4CE5">
        <w:rPr>
          <w:lang w:val="en-US"/>
        </w:rPr>
        <w:t>learning</w:t>
      </w:r>
      <w:r w:rsidR="0062497F">
        <w:rPr>
          <w:lang w:val="en-US"/>
        </w:rPr>
        <w:t xml:space="preserve"> zone are listed below</w:t>
      </w:r>
      <w:r w:rsidR="00B331D1">
        <w:rPr>
          <w:lang w:val="en-US"/>
        </w:rPr>
        <w:t>:</w:t>
      </w:r>
    </w:p>
    <w:p w14:paraId="4334A8B8" w14:textId="77777777" w:rsidR="006F47BF" w:rsidRDefault="006F47BF" w:rsidP="006C6636">
      <w:pPr>
        <w:rPr>
          <w:lang w:val="en-US"/>
        </w:rPr>
        <w:sectPr w:rsidR="006F47BF" w:rsidSect="0092694C">
          <w:headerReference w:type="default" r:id="rId14"/>
          <w:footerReference w:type="default" r:id="rId15"/>
          <w:footerReference w:type="first" r:id="rId16"/>
          <w:pgSz w:w="11906" w:h="16838"/>
          <w:pgMar w:top="1440" w:right="1440" w:bottom="1440" w:left="1440" w:header="708" w:footer="708" w:gutter="0"/>
          <w:cols w:space="708"/>
          <w:titlePg/>
          <w:docGrid w:linePitch="360"/>
        </w:sectPr>
      </w:pPr>
    </w:p>
    <w:p w14:paraId="051E3E04" w14:textId="53A3D186" w:rsidR="006C6636" w:rsidRPr="006C6636" w:rsidRDefault="006C6636" w:rsidP="006C6636">
      <w:pPr>
        <w:rPr>
          <w:lang w:val="en-US"/>
        </w:rPr>
      </w:pPr>
      <w:r w:rsidRPr="006C6636">
        <w:rPr>
          <w:lang w:val="en-US"/>
        </w:rPr>
        <w:t>Why</w:t>
      </w:r>
      <w:r w:rsidR="00E27C2E">
        <w:rPr>
          <w:lang w:val="en-US"/>
        </w:rPr>
        <w:t>?</w:t>
      </w:r>
    </w:p>
    <w:p w14:paraId="743DC9A3" w14:textId="77777777" w:rsidR="006C6636" w:rsidRPr="006C6636" w:rsidRDefault="006C6636" w:rsidP="006C6636">
      <w:pPr>
        <w:rPr>
          <w:lang w:val="en-US"/>
        </w:rPr>
      </w:pPr>
      <w:r w:rsidRPr="006C6636">
        <w:rPr>
          <w:lang w:val="en-US"/>
        </w:rPr>
        <w:t>How?</w:t>
      </w:r>
    </w:p>
    <w:p w14:paraId="016D562C" w14:textId="77777777" w:rsidR="006C6636" w:rsidRPr="006C6636" w:rsidRDefault="006C6636" w:rsidP="006C6636">
      <w:pPr>
        <w:rPr>
          <w:lang w:val="en-US"/>
        </w:rPr>
      </w:pPr>
      <w:r w:rsidRPr="006C6636">
        <w:rPr>
          <w:lang w:val="en-US"/>
        </w:rPr>
        <w:t>What have you tried that hasn’t worked?</w:t>
      </w:r>
    </w:p>
    <w:p w14:paraId="5A8F9573" w14:textId="77777777" w:rsidR="006C6636" w:rsidRPr="006C6636" w:rsidRDefault="006C6636" w:rsidP="006C6636">
      <w:pPr>
        <w:rPr>
          <w:lang w:val="en-US"/>
        </w:rPr>
      </w:pPr>
      <w:r w:rsidRPr="006C6636">
        <w:rPr>
          <w:lang w:val="en-US"/>
        </w:rPr>
        <w:t>Have you considered…?</w:t>
      </w:r>
    </w:p>
    <w:p w14:paraId="516530D9" w14:textId="77777777" w:rsidR="006C6636" w:rsidRPr="006C6636" w:rsidRDefault="006C6636" w:rsidP="006C6636">
      <w:pPr>
        <w:rPr>
          <w:lang w:val="en-US"/>
        </w:rPr>
      </w:pPr>
      <w:r w:rsidRPr="006C6636">
        <w:rPr>
          <w:lang w:val="en-US"/>
        </w:rPr>
        <w:t xml:space="preserve">If I said I believe you might have under-invested to achieve this outcome in the past, what would you say? </w:t>
      </w:r>
    </w:p>
    <w:p w14:paraId="240B0790" w14:textId="77777777" w:rsidR="006C6636" w:rsidRPr="006C6636" w:rsidRDefault="006C6636" w:rsidP="006C6636">
      <w:pPr>
        <w:rPr>
          <w:lang w:val="en-US"/>
        </w:rPr>
      </w:pPr>
      <w:r w:rsidRPr="006C6636">
        <w:rPr>
          <w:lang w:val="en-US"/>
        </w:rPr>
        <w:t>What will the impact be if you did this?</w:t>
      </w:r>
    </w:p>
    <w:p w14:paraId="39EA9F4D" w14:textId="77777777" w:rsidR="006C6636" w:rsidRPr="006C6636" w:rsidRDefault="006C6636" w:rsidP="006C6636">
      <w:pPr>
        <w:rPr>
          <w:lang w:val="en-US"/>
        </w:rPr>
      </w:pPr>
      <w:r w:rsidRPr="006C6636">
        <w:rPr>
          <w:lang w:val="en-US"/>
        </w:rPr>
        <w:t>What will happen if you don’t act?</w:t>
      </w:r>
    </w:p>
    <w:p w14:paraId="78EE24EF" w14:textId="77777777" w:rsidR="006C6636" w:rsidRPr="006C6636" w:rsidRDefault="006C6636" w:rsidP="006C6636">
      <w:pPr>
        <w:rPr>
          <w:lang w:val="en-US"/>
        </w:rPr>
      </w:pPr>
      <w:r w:rsidRPr="006C6636">
        <w:rPr>
          <w:lang w:val="en-US"/>
        </w:rPr>
        <w:t>What’s possible?</w:t>
      </w:r>
    </w:p>
    <w:p w14:paraId="630BEE77" w14:textId="77777777" w:rsidR="006C6636" w:rsidRPr="006C6636" w:rsidRDefault="006C6636" w:rsidP="006C6636">
      <w:pPr>
        <w:rPr>
          <w:lang w:val="en-US"/>
        </w:rPr>
      </w:pPr>
      <w:r w:rsidRPr="006C6636">
        <w:rPr>
          <w:lang w:val="en-US"/>
        </w:rPr>
        <w:t>How do you know that?</w:t>
      </w:r>
    </w:p>
    <w:p w14:paraId="5BC83EFE" w14:textId="77777777" w:rsidR="006C6636" w:rsidRPr="006C6636" w:rsidRDefault="006C6636" w:rsidP="006C6636">
      <w:pPr>
        <w:rPr>
          <w:lang w:val="en-US"/>
        </w:rPr>
      </w:pPr>
      <w:r w:rsidRPr="006C6636">
        <w:rPr>
          <w:lang w:val="en-US"/>
        </w:rPr>
        <w:t>What do you think is missing?</w:t>
      </w:r>
    </w:p>
    <w:p w14:paraId="776BD627" w14:textId="77777777" w:rsidR="006F47BF" w:rsidRDefault="006F47BF" w:rsidP="00D90FCB">
      <w:pPr>
        <w:rPr>
          <w:lang w:val="en-US"/>
        </w:rPr>
        <w:sectPr w:rsidR="006F47BF" w:rsidSect="006F47BF">
          <w:type w:val="continuous"/>
          <w:pgSz w:w="11906" w:h="16838"/>
          <w:pgMar w:top="1440" w:right="1440" w:bottom="1440" w:left="1440" w:header="708" w:footer="708" w:gutter="0"/>
          <w:cols w:num="2" w:space="708"/>
          <w:titlePg/>
          <w:docGrid w:linePitch="360"/>
        </w:sectPr>
      </w:pPr>
    </w:p>
    <w:p w14:paraId="75652327" w14:textId="74E5C9CE" w:rsidR="00D90FCB" w:rsidRPr="00D90FCB" w:rsidRDefault="00D90FCB" w:rsidP="00D90FCB">
      <w:pPr>
        <w:rPr>
          <w:rFonts w:asciiTheme="majorHAnsi" w:hAnsiTheme="majorHAnsi" w:cstheme="majorHAnsi"/>
          <w:b/>
          <w:sz w:val="24"/>
          <w:szCs w:val="24"/>
        </w:rPr>
      </w:pPr>
      <w:r w:rsidRPr="00D90FCB">
        <w:rPr>
          <w:rFonts w:asciiTheme="majorHAnsi" w:hAnsiTheme="majorHAnsi" w:cstheme="majorHAnsi"/>
          <w:b/>
          <w:sz w:val="24"/>
          <w:szCs w:val="24"/>
        </w:rPr>
        <w:t>Instructions</w:t>
      </w:r>
    </w:p>
    <w:p w14:paraId="5A206C29" w14:textId="3AEBCE36" w:rsidR="001B5B44" w:rsidRDefault="006F47BF" w:rsidP="00D90FCB">
      <w:r>
        <w:t>Break the group into threes with one playing the part of the seller, one the buyer and one observing and giving feedback</w:t>
      </w:r>
      <w:r w:rsidR="00513742">
        <w:t>.</w:t>
      </w:r>
    </w:p>
    <w:p w14:paraId="069BE437" w14:textId="7B6641E8" w:rsidR="00513742" w:rsidRDefault="00513742" w:rsidP="00D90FCB">
      <w:r>
        <w:t>Buyer and seller ar</w:t>
      </w:r>
      <w:r w:rsidR="004F0819">
        <w:t>e</w:t>
      </w:r>
      <w:r>
        <w:t xml:space="preserve"> to engage in a s</w:t>
      </w:r>
      <w:r w:rsidR="00914E1F">
        <w:t>al</w:t>
      </w:r>
      <w:r>
        <w:t xml:space="preserve">es </w:t>
      </w:r>
      <w:r w:rsidR="005B4CE5">
        <w:t>conversation</w:t>
      </w:r>
      <w:r>
        <w:t xml:space="preserve"> with the seller using the </w:t>
      </w:r>
      <w:r w:rsidR="00914E1F">
        <w:t xml:space="preserve">questioning </w:t>
      </w:r>
      <w:r w:rsidR="005B4CE5">
        <w:t>techniques</w:t>
      </w:r>
      <w:r w:rsidR="00914E1F">
        <w:t xml:space="preserve"> above to reframe the buyer’s thin</w:t>
      </w:r>
      <w:r w:rsidR="00885D2A">
        <w:t>king. Here is the scenario.</w:t>
      </w:r>
    </w:p>
    <w:p w14:paraId="4BF189FC" w14:textId="142C65BF" w:rsidR="00885D2A" w:rsidRDefault="00023B7E" w:rsidP="00D90FCB">
      <w:r w:rsidRPr="00023B7E">
        <w:t>The buyer – You work for a large building company that builds apartment blocks for high density inner-city living projects. You buy the appliances (refrigerators, ovens, cooktops) and choose these based on the design specs for the apartments and the demographic to which the apartments are marketed to. The current project is a high-end block of apartments. You have been advised that the kitchens will be quite small and have no room for an oven and only a small cooktop, microwave plus a half capacity dishwasher. The architect’s drawings have been finalised in this regard including all plumbing.</w:t>
      </w:r>
    </w:p>
    <w:p w14:paraId="26A05DA1" w14:textId="77777777" w:rsidR="004F0819" w:rsidRDefault="004F0819" w:rsidP="004F0819">
      <w:r>
        <w:t>The seller – You work for Appliances Plus and supply high-end appliances. Your new range includes smaller combination ovens (steam, microwave and electrical) – however they are almost twice the cost. You believe they would be a good fit for this high-end apartment.</w:t>
      </w:r>
    </w:p>
    <w:p w14:paraId="2B3CCEA1" w14:textId="7134ABDF" w:rsidR="00885D2A" w:rsidRDefault="004F0819" w:rsidP="004F0819">
      <w:r>
        <w:t>The seller has sent the specs of the new combination oven to the buyer who has rejected the idea.</w:t>
      </w:r>
    </w:p>
    <w:p w14:paraId="0AE48809" w14:textId="77777777" w:rsidR="004F0819" w:rsidRDefault="004F0819" w:rsidP="00D90FCB">
      <w:r>
        <w:t>Debrief</w:t>
      </w:r>
    </w:p>
    <w:p w14:paraId="64098CAC" w14:textId="490A34A0" w:rsidR="00313F61" w:rsidRDefault="00313F61" w:rsidP="00313F61">
      <w:pPr>
        <w:pStyle w:val="ListParagraph"/>
        <w:numPr>
          <w:ilvl w:val="0"/>
          <w:numId w:val="36"/>
        </w:numPr>
      </w:pPr>
      <w:r>
        <w:t xml:space="preserve">To what extent do you </w:t>
      </w:r>
      <w:r w:rsidR="005B4CE5">
        <w:t>use</w:t>
      </w:r>
      <w:r>
        <w:t xml:space="preserve"> </w:t>
      </w:r>
      <w:r w:rsidR="005B4CE5">
        <w:t>this</w:t>
      </w:r>
      <w:r>
        <w:t xml:space="preserve"> </w:t>
      </w:r>
      <w:r w:rsidR="005B4CE5">
        <w:t>technique</w:t>
      </w:r>
      <w:r>
        <w:t xml:space="preserve"> and </w:t>
      </w:r>
      <w:r w:rsidR="005610AB">
        <w:t>with</w:t>
      </w:r>
      <w:r>
        <w:t xml:space="preserve"> what success?</w:t>
      </w:r>
    </w:p>
    <w:p w14:paraId="4FBD9F36" w14:textId="5BD85EDA" w:rsidR="00313F61" w:rsidRDefault="00313F61" w:rsidP="00313F61">
      <w:pPr>
        <w:pStyle w:val="ListParagraph"/>
        <w:numPr>
          <w:ilvl w:val="0"/>
          <w:numId w:val="36"/>
        </w:numPr>
      </w:pPr>
      <w:r>
        <w:t xml:space="preserve">What sort of </w:t>
      </w:r>
      <w:r w:rsidR="005610AB">
        <w:t>relationship</w:t>
      </w:r>
      <w:r>
        <w:t xml:space="preserve"> do you need with the buyer to have this type of </w:t>
      </w:r>
      <w:r w:rsidR="005610AB">
        <w:t>conversation</w:t>
      </w:r>
      <w:r>
        <w:t>?</w:t>
      </w:r>
    </w:p>
    <w:p w14:paraId="5F220658" w14:textId="64EC9B2A" w:rsidR="00D90FCB" w:rsidRPr="00D90FCB" w:rsidRDefault="00D90FCB" w:rsidP="00313F61">
      <w:r w:rsidRPr="00D90FCB">
        <w:br w:type="page"/>
      </w:r>
    </w:p>
    <w:p w14:paraId="375A3F4D" w14:textId="152B77FA" w:rsidR="00D90FCB" w:rsidRPr="00D90FCB" w:rsidRDefault="00D90FCB" w:rsidP="00D90FCB">
      <w:pPr>
        <w:rPr>
          <w:rFonts w:asciiTheme="majorHAnsi" w:hAnsiTheme="majorHAnsi" w:cstheme="majorHAnsi"/>
          <w:b/>
          <w:sz w:val="36"/>
          <w:szCs w:val="36"/>
        </w:rPr>
      </w:pPr>
      <w:r w:rsidRPr="00D90FCB">
        <w:rPr>
          <w:rFonts w:asciiTheme="majorHAnsi" w:hAnsiTheme="majorHAnsi" w:cstheme="majorHAnsi"/>
          <w:b/>
          <w:sz w:val="36"/>
          <w:szCs w:val="36"/>
        </w:rPr>
        <w:lastRenderedPageBreak/>
        <w:t xml:space="preserve">Activity 4: </w:t>
      </w:r>
      <w:r w:rsidR="00DE2DC7">
        <w:rPr>
          <w:rFonts w:asciiTheme="majorHAnsi" w:hAnsiTheme="majorHAnsi" w:cstheme="majorHAnsi"/>
          <w:b/>
          <w:sz w:val="36"/>
          <w:szCs w:val="36"/>
        </w:rPr>
        <w:t>Persuasive Tactics</w:t>
      </w:r>
    </w:p>
    <w:p w14:paraId="1C3B44F1" w14:textId="39FCD3A1" w:rsidR="00D90FCB" w:rsidRPr="00D90FCB" w:rsidRDefault="009D31D0" w:rsidP="00D90FCB">
      <w:pPr>
        <w:rPr>
          <w:rFonts w:ascii="Calibri Light" w:hAnsi="Calibri Light" w:cs="Calibri Light"/>
          <w:b/>
          <w:sz w:val="24"/>
          <w:szCs w:val="24"/>
        </w:rPr>
      </w:pPr>
      <w:r>
        <w:rPr>
          <w:rFonts w:ascii="Calibri Light" w:hAnsi="Calibri Light" w:cs="Calibri Light"/>
          <w:b/>
          <w:sz w:val="24"/>
          <w:szCs w:val="24"/>
        </w:rPr>
        <w:t>Introduction</w:t>
      </w:r>
    </w:p>
    <w:p w14:paraId="0F913C94" w14:textId="13308D7C" w:rsidR="00DE2DC7" w:rsidRDefault="00907B5C" w:rsidP="00DE2DC7">
      <w:r w:rsidRPr="00907B5C">
        <w:t xml:space="preserve">Salespeople can use these </w:t>
      </w:r>
      <w:r w:rsidR="007C60E1">
        <w:t>persuasive</w:t>
      </w:r>
      <w:r w:rsidR="00B73331">
        <w:t xml:space="preserve"> tactics</w:t>
      </w:r>
      <w:r w:rsidRPr="00907B5C">
        <w:t xml:space="preserve"> to influence buyers</w:t>
      </w:r>
      <w:r w:rsidR="002B65FA">
        <w:t>:</w:t>
      </w:r>
    </w:p>
    <w:tbl>
      <w:tblPr>
        <w:tblStyle w:val="TableGridLight"/>
        <w:tblW w:w="9209" w:type="dxa"/>
        <w:tblLook w:val="04A0" w:firstRow="1" w:lastRow="0" w:firstColumn="1" w:lastColumn="0" w:noHBand="0" w:noVBand="1"/>
      </w:tblPr>
      <w:tblGrid>
        <w:gridCol w:w="1279"/>
        <w:gridCol w:w="7930"/>
      </w:tblGrid>
      <w:tr w:rsidR="00657C98" w14:paraId="40639481" w14:textId="77777777" w:rsidTr="00B53F8F">
        <w:tc>
          <w:tcPr>
            <w:tcW w:w="1279" w:type="dxa"/>
          </w:tcPr>
          <w:p w14:paraId="1327B9F9" w14:textId="2C473D75" w:rsidR="00657C98" w:rsidRDefault="00C73488" w:rsidP="00FD1B9F">
            <w:r>
              <w:t>Reciprocity</w:t>
            </w:r>
          </w:p>
        </w:tc>
        <w:tc>
          <w:tcPr>
            <w:tcW w:w="7930" w:type="dxa"/>
          </w:tcPr>
          <w:p w14:paraId="0508DF1A" w14:textId="5ECA54E5" w:rsidR="00657C98" w:rsidRDefault="00657C98" w:rsidP="00FD1B9F">
            <w:r>
              <w:t>People feel obliged to give back to others the form of a behaviour, service or gift they received first. Reciprocity increases if what was given in the first place was both personalised and unexpected.</w:t>
            </w:r>
          </w:p>
        </w:tc>
      </w:tr>
      <w:tr w:rsidR="00657C98" w14:paraId="3A0041FF" w14:textId="77777777" w:rsidTr="00B53F8F">
        <w:tc>
          <w:tcPr>
            <w:tcW w:w="1279" w:type="dxa"/>
          </w:tcPr>
          <w:p w14:paraId="27E41FFA" w14:textId="04AE8166" w:rsidR="00657C98" w:rsidRDefault="00C73488" w:rsidP="00FD1B9F">
            <w:r>
              <w:t>Scarcity</w:t>
            </w:r>
          </w:p>
        </w:tc>
        <w:tc>
          <w:tcPr>
            <w:tcW w:w="7930" w:type="dxa"/>
          </w:tcPr>
          <w:p w14:paraId="4744EB36" w14:textId="3BCFA470" w:rsidR="00657C98" w:rsidRDefault="00657C98" w:rsidP="00FD1B9F">
            <w:r>
              <w:t>People have a greater desire for things that are scarce. From a sales perspective, point out what is unique about your proposition and want the potential buyer stands to lose for failing to accept your proposal.</w:t>
            </w:r>
          </w:p>
        </w:tc>
      </w:tr>
      <w:tr w:rsidR="00657C98" w14:paraId="48AF44D7" w14:textId="77777777" w:rsidTr="00B53F8F">
        <w:tc>
          <w:tcPr>
            <w:tcW w:w="1279" w:type="dxa"/>
          </w:tcPr>
          <w:p w14:paraId="74D7E9D8" w14:textId="46E24643" w:rsidR="00657C98" w:rsidRDefault="00C73488" w:rsidP="00FD1B9F">
            <w:r>
              <w:t>Authority</w:t>
            </w:r>
          </w:p>
        </w:tc>
        <w:tc>
          <w:tcPr>
            <w:tcW w:w="7930" w:type="dxa"/>
          </w:tcPr>
          <w:p w14:paraId="36F0A323" w14:textId="4CC67734" w:rsidR="00657C98" w:rsidRDefault="00657C98" w:rsidP="00FD1B9F">
            <w:r>
              <w:t>People follow the lead of credible, knowledgeable people. It is important to signal to buyers what makes you and your brand credible and what level of expertise you bring to the sale.</w:t>
            </w:r>
          </w:p>
        </w:tc>
      </w:tr>
      <w:tr w:rsidR="00657C98" w14:paraId="5CD2B300" w14:textId="77777777" w:rsidTr="00B53F8F">
        <w:tc>
          <w:tcPr>
            <w:tcW w:w="1279" w:type="dxa"/>
          </w:tcPr>
          <w:p w14:paraId="298E3013" w14:textId="5DEB0933" w:rsidR="00657C98" w:rsidRDefault="00C73488" w:rsidP="00FD1B9F">
            <w:r>
              <w:t>Consistency</w:t>
            </w:r>
          </w:p>
        </w:tc>
        <w:tc>
          <w:tcPr>
            <w:tcW w:w="7930" w:type="dxa"/>
          </w:tcPr>
          <w:p w14:paraId="06F0BEC1" w14:textId="2D90DD80" w:rsidR="00657C98" w:rsidRDefault="00657C98" w:rsidP="00FD1B9F">
            <w:r>
              <w:t>Personal consistency is highly valued in most cultures. Consistency is activated by small initial commitments that can be made.</w:t>
            </w:r>
          </w:p>
        </w:tc>
      </w:tr>
      <w:tr w:rsidR="00657C98" w14:paraId="555E15DC" w14:textId="77777777" w:rsidTr="00B53F8F">
        <w:tc>
          <w:tcPr>
            <w:tcW w:w="1279" w:type="dxa"/>
          </w:tcPr>
          <w:p w14:paraId="4FA92FE4" w14:textId="3C372366" w:rsidR="00657C98" w:rsidRDefault="00C73488" w:rsidP="00FD1B9F">
            <w:r>
              <w:t>Liking</w:t>
            </w:r>
          </w:p>
        </w:tc>
        <w:tc>
          <w:tcPr>
            <w:tcW w:w="7930" w:type="dxa"/>
          </w:tcPr>
          <w:p w14:paraId="1A29EC61" w14:textId="3BDAB046" w:rsidR="00657C98" w:rsidRDefault="00657C98" w:rsidP="00FD1B9F">
            <w:r>
              <w:t>People prefer to buy from people they like. We like people who are similar to us, people that pay us compliments and people that cooperate with us towards mutual goals.</w:t>
            </w:r>
          </w:p>
        </w:tc>
      </w:tr>
      <w:tr w:rsidR="00657C98" w14:paraId="71C3D706" w14:textId="77777777" w:rsidTr="00B53F8F">
        <w:tc>
          <w:tcPr>
            <w:tcW w:w="1279" w:type="dxa"/>
          </w:tcPr>
          <w:p w14:paraId="344DC5E7" w14:textId="365FAEA1" w:rsidR="00657C98" w:rsidRDefault="00C67511" w:rsidP="00FD1B9F">
            <w:r>
              <w:t>Consensus</w:t>
            </w:r>
          </w:p>
        </w:tc>
        <w:tc>
          <w:tcPr>
            <w:tcW w:w="7930" w:type="dxa"/>
          </w:tcPr>
          <w:p w14:paraId="157983D9" w14:textId="1906C8B0" w:rsidR="00657C98" w:rsidRDefault="00657C98" w:rsidP="00FD1B9F">
            <w:r>
              <w:t>When people are uncertain that can be persuaded by the actions of others to determine their own behaviour. Sellers can use this to point out that other similar customers have bought their product or service.</w:t>
            </w:r>
          </w:p>
        </w:tc>
      </w:tr>
    </w:tbl>
    <w:p w14:paraId="26E7FCB3" w14:textId="254DBC0A" w:rsidR="00D90FCB" w:rsidRPr="00D90FCB" w:rsidRDefault="00D90FCB" w:rsidP="00B53F8F">
      <w:pPr>
        <w:spacing w:before="120"/>
        <w:rPr>
          <w:rFonts w:ascii="Calibri Light" w:hAnsi="Calibri Light" w:cs="Calibri Light"/>
          <w:b/>
          <w:sz w:val="24"/>
          <w:szCs w:val="24"/>
        </w:rPr>
      </w:pPr>
      <w:r w:rsidRPr="00D90FCB">
        <w:rPr>
          <w:rFonts w:ascii="Calibri Light" w:hAnsi="Calibri Light" w:cs="Calibri Light"/>
          <w:b/>
          <w:sz w:val="24"/>
          <w:szCs w:val="24"/>
        </w:rPr>
        <w:t>Instructions</w:t>
      </w:r>
    </w:p>
    <w:p w14:paraId="2B87F26B" w14:textId="3A7A7479" w:rsidR="002D340A" w:rsidRDefault="00254732" w:rsidP="00D90FCB">
      <w:r>
        <w:t xml:space="preserve">You will need </w:t>
      </w:r>
      <w:r w:rsidR="002D340A">
        <w:t xml:space="preserve">a large open space in which to run this </w:t>
      </w:r>
      <w:r w:rsidR="005610AB">
        <w:t>activity</w:t>
      </w:r>
      <w:r w:rsidR="002D340A">
        <w:t>.</w:t>
      </w:r>
    </w:p>
    <w:p w14:paraId="76C5B3B5" w14:textId="33E677A0" w:rsidR="00DE2DC7" w:rsidRDefault="006E3459" w:rsidP="00D90FCB">
      <w:r>
        <w:t>Firstly go through e</w:t>
      </w:r>
      <w:r w:rsidR="007C60E1">
        <w:t>a</w:t>
      </w:r>
      <w:r>
        <w:t xml:space="preserve">ch of the </w:t>
      </w:r>
      <w:r w:rsidR="007C60E1">
        <w:t>persuasive tactics above.</w:t>
      </w:r>
    </w:p>
    <w:p w14:paraId="2F88E4B8" w14:textId="46A1D588" w:rsidR="00DE2DC7" w:rsidRDefault="007D69E0" w:rsidP="009A6D0F">
      <w:pPr>
        <w:pStyle w:val="ListParagraph"/>
        <w:numPr>
          <w:ilvl w:val="0"/>
          <w:numId w:val="37"/>
        </w:numPr>
      </w:pPr>
      <w:r>
        <w:t xml:space="preserve">Write each tactic on six different </w:t>
      </w:r>
      <w:r w:rsidR="002B034A">
        <w:t xml:space="preserve">pieces of card or </w:t>
      </w:r>
      <w:r w:rsidR="00050220">
        <w:t>strip</w:t>
      </w:r>
      <w:r w:rsidR="00BA16BB">
        <w:t>s</w:t>
      </w:r>
      <w:r w:rsidR="00050220">
        <w:t xml:space="preserve"> of </w:t>
      </w:r>
      <w:r w:rsidR="002B034A">
        <w:t>paper</w:t>
      </w:r>
    </w:p>
    <w:p w14:paraId="1BBA8F4C" w14:textId="2F52A61C" w:rsidR="00DE2DC7" w:rsidRDefault="009A6D0F" w:rsidP="009A6D0F">
      <w:pPr>
        <w:pStyle w:val="ListParagraph"/>
        <w:numPr>
          <w:ilvl w:val="0"/>
          <w:numId w:val="37"/>
        </w:numPr>
      </w:pPr>
      <w:r>
        <w:t>Use a length of</w:t>
      </w:r>
      <w:r w:rsidRPr="009A6D0F">
        <w:t xml:space="preserve"> rope about 8m long. Lay this as a circle on the floor to create a perimeter.</w:t>
      </w:r>
    </w:p>
    <w:p w14:paraId="01C9671F" w14:textId="61F93D58" w:rsidR="00805CF2" w:rsidRDefault="00805CF2" w:rsidP="00805CF2">
      <w:pPr>
        <w:pStyle w:val="ListParagraph"/>
        <w:numPr>
          <w:ilvl w:val="0"/>
          <w:numId w:val="37"/>
        </w:numPr>
      </w:pPr>
      <w:r>
        <w:t>Ask for two volunteers</w:t>
      </w:r>
      <w:r w:rsidR="000A7744">
        <w:t xml:space="preserve"> who will be op</w:t>
      </w:r>
      <w:r w:rsidR="00B564FD">
        <w:t>po</w:t>
      </w:r>
      <w:r w:rsidR="000A7744">
        <w:t>nents in the activity</w:t>
      </w:r>
    </w:p>
    <w:p w14:paraId="74120293" w14:textId="6B9448E2" w:rsidR="00805CF2" w:rsidRDefault="00805CF2" w:rsidP="00805CF2">
      <w:pPr>
        <w:pStyle w:val="ListParagraph"/>
        <w:numPr>
          <w:ilvl w:val="0"/>
          <w:numId w:val="37"/>
        </w:numPr>
      </w:pPr>
      <w:r>
        <w:t xml:space="preserve">Ask the two volunteers to stand in the middle of the circle. The </w:t>
      </w:r>
      <w:r w:rsidR="007769AF">
        <w:t>rest of the group</w:t>
      </w:r>
      <w:r>
        <w:t xml:space="preserve"> should remain outside of the circle.</w:t>
      </w:r>
    </w:p>
    <w:p w14:paraId="32BCF958" w14:textId="49898BFC" w:rsidR="00EB2F8A" w:rsidRDefault="00EB2F8A" w:rsidP="00805CF2">
      <w:pPr>
        <w:pStyle w:val="ListParagraph"/>
        <w:numPr>
          <w:ilvl w:val="0"/>
          <w:numId w:val="37"/>
        </w:numPr>
      </w:pPr>
      <w:r>
        <w:t>Ask each volunteer to randomly pick on</w:t>
      </w:r>
      <w:r w:rsidR="00BA16BB">
        <w:t>e</w:t>
      </w:r>
      <w:r>
        <w:t xml:space="preserve"> of the six persuasive tactic cards. They are not to show </w:t>
      </w:r>
      <w:r w:rsidR="000A7744">
        <w:t xml:space="preserve">their </w:t>
      </w:r>
      <w:r w:rsidR="005610AB">
        <w:t>opponent</w:t>
      </w:r>
      <w:r w:rsidR="000A7744">
        <w:t xml:space="preserve"> or the rest of the group</w:t>
      </w:r>
    </w:p>
    <w:p w14:paraId="71F9B264" w14:textId="4E6C9A2F" w:rsidR="00805CF2" w:rsidRDefault="00805CF2" w:rsidP="00805CF2">
      <w:pPr>
        <w:pStyle w:val="ListParagraph"/>
        <w:numPr>
          <w:ilvl w:val="0"/>
          <w:numId w:val="37"/>
        </w:numPr>
      </w:pPr>
      <w:r>
        <w:t xml:space="preserve">Explain that each </w:t>
      </w:r>
      <w:r w:rsidR="000A7744">
        <w:t>volunteer’s</w:t>
      </w:r>
      <w:r>
        <w:t xml:space="preserve"> goal is to </w:t>
      </w:r>
      <w:r w:rsidR="000A7744">
        <w:t>persuade</w:t>
      </w:r>
      <w:r>
        <w:t xml:space="preserve"> the other person to go out of the circle</w:t>
      </w:r>
      <w:r w:rsidR="001E1C58">
        <w:t xml:space="preserve"> using the tactic they have selected</w:t>
      </w:r>
      <w:r>
        <w:t>.</w:t>
      </w:r>
      <w:r w:rsidR="007F7CEA">
        <w:t xml:space="preserve"> Explain that </w:t>
      </w:r>
      <w:r w:rsidR="00625F63">
        <w:t>the person who remains in the circle will receive a prize.</w:t>
      </w:r>
    </w:p>
    <w:p w14:paraId="3EAC06D8" w14:textId="77777777" w:rsidR="00805CF2" w:rsidRDefault="00805CF2" w:rsidP="00805CF2">
      <w:pPr>
        <w:pStyle w:val="ListParagraph"/>
        <w:numPr>
          <w:ilvl w:val="0"/>
          <w:numId w:val="37"/>
        </w:numPr>
      </w:pPr>
      <w:r>
        <w:t>They cannot touch each other or use physical force.</w:t>
      </w:r>
    </w:p>
    <w:p w14:paraId="12CED887" w14:textId="77777777" w:rsidR="0035081E" w:rsidRDefault="00901B4A" w:rsidP="00805CF2">
      <w:pPr>
        <w:pStyle w:val="ListParagraph"/>
        <w:numPr>
          <w:ilvl w:val="0"/>
          <w:numId w:val="37"/>
        </w:numPr>
      </w:pPr>
      <w:r w:rsidRPr="00901B4A">
        <w:t>The game is over if a contestant is convinced to step out of the circle or the time is up.</w:t>
      </w:r>
    </w:p>
    <w:p w14:paraId="10BB4AA7" w14:textId="7868BA15" w:rsidR="009A6D0F" w:rsidRDefault="00805CF2" w:rsidP="00805CF2">
      <w:pPr>
        <w:pStyle w:val="ListParagraph"/>
        <w:numPr>
          <w:ilvl w:val="0"/>
          <w:numId w:val="37"/>
        </w:numPr>
      </w:pPr>
      <w:r>
        <w:t>Allocate 5 minutes for this part.</w:t>
      </w:r>
    </w:p>
    <w:p w14:paraId="64B7A76C" w14:textId="02FFF688" w:rsidR="004E11DD" w:rsidRDefault="005610AB" w:rsidP="00805CF2">
      <w:pPr>
        <w:pStyle w:val="ListParagraph"/>
        <w:numPr>
          <w:ilvl w:val="0"/>
          <w:numId w:val="37"/>
        </w:numPr>
      </w:pPr>
      <w:r>
        <w:t>After</w:t>
      </w:r>
      <w:r w:rsidR="004E11DD">
        <w:t xml:space="preserve"> five </w:t>
      </w:r>
      <w:r>
        <w:t>minutes</w:t>
      </w:r>
      <w:r w:rsidR="004E11DD">
        <w:t xml:space="preserve"> introduce two new volunteers and have </w:t>
      </w:r>
      <w:r>
        <w:t>them</w:t>
      </w:r>
      <w:r w:rsidR="004E11DD">
        <w:t xml:space="preserve"> select two new </w:t>
      </w:r>
      <w:r w:rsidR="009F6A4D">
        <w:t>persuasive tactic cards</w:t>
      </w:r>
    </w:p>
    <w:p w14:paraId="62024A4F" w14:textId="3EEBE0D1" w:rsidR="009F6A4D" w:rsidRDefault="005610AB" w:rsidP="00D90FCB">
      <w:r>
        <w:t>Debrief</w:t>
      </w:r>
    </w:p>
    <w:p w14:paraId="4CEAB072" w14:textId="7469E76C" w:rsidR="009F6A4D" w:rsidRDefault="009F6A4D" w:rsidP="009F6A4D">
      <w:pPr>
        <w:pStyle w:val="ListParagraph"/>
        <w:numPr>
          <w:ilvl w:val="0"/>
          <w:numId w:val="39"/>
        </w:numPr>
      </w:pPr>
      <w:r>
        <w:t xml:space="preserve">What tactics did each </w:t>
      </w:r>
      <w:r w:rsidR="005610AB">
        <w:t>volunteer</w:t>
      </w:r>
      <w:r>
        <w:t xml:space="preserve"> use to try and influence the other person to leave the circle</w:t>
      </w:r>
      <w:r w:rsidR="00F23C0D">
        <w:t>?</w:t>
      </w:r>
    </w:p>
    <w:p w14:paraId="4E6B1D88" w14:textId="6D68120A" w:rsidR="00D90FCB" w:rsidRPr="00D90FCB" w:rsidRDefault="00004E9D" w:rsidP="00F23C0D">
      <w:pPr>
        <w:pStyle w:val="ListParagraph"/>
        <w:numPr>
          <w:ilvl w:val="0"/>
          <w:numId w:val="39"/>
        </w:numPr>
      </w:pPr>
      <w:r>
        <w:t>How would these tactics be used in a sales role?</w:t>
      </w:r>
      <w:r w:rsidR="00D90FCB" w:rsidRPr="00D90FCB">
        <w:br w:type="page"/>
      </w:r>
    </w:p>
    <w:p w14:paraId="7E58D0AE" w14:textId="38F71319" w:rsidR="00D90FCB" w:rsidRPr="00D90FCB" w:rsidRDefault="00D90FCB" w:rsidP="00D90FCB">
      <w:pPr>
        <w:rPr>
          <w:rFonts w:asciiTheme="majorHAnsi" w:hAnsiTheme="majorHAnsi" w:cstheme="majorHAnsi"/>
          <w:b/>
          <w:sz w:val="36"/>
          <w:szCs w:val="36"/>
        </w:rPr>
      </w:pPr>
      <w:r w:rsidRPr="00D90FCB">
        <w:rPr>
          <w:rFonts w:asciiTheme="majorHAnsi" w:hAnsiTheme="majorHAnsi" w:cstheme="majorHAnsi"/>
          <w:b/>
          <w:sz w:val="36"/>
          <w:szCs w:val="36"/>
        </w:rPr>
        <w:lastRenderedPageBreak/>
        <w:t xml:space="preserve">Activity 5: </w:t>
      </w:r>
      <w:r w:rsidR="00F10652">
        <w:rPr>
          <w:rFonts w:asciiTheme="majorHAnsi" w:hAnsiTheme="majorHAnsi" w:cstheme="majorHAnsi"/>
          <w:b/>
          <w:sz w:val="36"/>
          <w:szCs w:val="36"/>
        </w:rPr>
        <w:t>Educating my Buyers</w:t>
      </w:r>
    </w:p>
    <w:p w14:paraId="304AA117" w14:textId="0F29997F" w:rsidR="00D90FCB" w:rsidRPr="00D90FCB" w:rsidRDefault="009D31D0" w:rsidP="00D90FCB">
      <w:pPr>
        <w:rPr>
          <w:rFonts w:asciiTheme="majorHAnsi" w:hAnsiTheme="majorHAnsi" w:cstheme="majorHAnsi"/>
          <w:b/>
          <w:sz w:val="24"/>
          <w:szCs w:val="24"/>
        </w:rPr>
      </w:pPr>
      <w:r>
        <w:rPr>
          <w:rFonts w:asciiTheme="majorHAnsi" w:hAnsiTheme="majorHAnsi" w:cstheme="majorHAnsi"/>
          <w:b/>
          <w:sz w:val="24"/>
          <w:szCs w:val="24"/>
        </w:rPr>
        <w:t>Introduction</w:t>
      </w:r>
    </w:p>
    <w:p w14:paraId="62D2C633" w14:textId="2BA5F08B" w:rsidR="000C4D7B" w:rsidRDefault="00FC771A" w:rsidP="00D90FCB">
      <w:r>
        <w:t>Educating buyers</w:t>
      </w:r>
      <w:r w:rsidR="00282782" w:rsidRPr="00282782">
        <w:t xml:space="preserve"> means becoming a source of insight in the eye of the buyer. Education doesn’t mean dumping information on the buyer it means taking the time and care to provide information that informs and arouses curiosity and positions the seller as a trusted source. There are a number of approaches you can take</w:t>
      </w:r>
      <w:r w:rsidR="002F3A47">
        <w:t>:</w:t>
      </w:r>
    </w:p>
    <w:tbl>
      <w:tblPr>
        <w:tblStyle w:val="TableGrid"/>
        <w:tblW w:w="9067" w:type="dxa"/>
        <w:tblLook w:val="04A0" w:firstRow="1" w:lastRow="0" w:firstColumn="1" w:lastColumn="0" w:noHBand="0" w:noVBand="1"/>
      </w:tblPr>
      <w:tblGrid>
        <w:gridCol w:w="1271"/>
        <w:gridCol w:w="7796"/>
      </w:tblGrid>
      <w:tr w:rsidR="00132F66" w:rsidRPr="00F57C71" w14:paraId="1AA29240" w14:textId="6724807B" w:rsidTr="00132F66">
        <w:tc>
          <w:tcPr>
            <w:tcW w:w="1271" w:type="dxa"/>
          </w:tcPr>
          <w:p w14:paraId="7755336B" w14:textId="77777777" w:rsidR="00132F66" w:rsidRPr="00F57C71" w:rsidRDefault="00132F66" w:rsidP="00132F66">
            <w:r w:rsidRPr="00F57C71">
              <w:t>New Idea</w:t>
            </w:r>
          </w:p>
        </w:tc>
        <w:tc>
          <w:tcPr>
            <w:tcW w:w="7796" w:type="dxa"/>
          </w:tcPr>
          <w:p w14:paraId="7E61E930" w14:textId="586C6A68" w:rsidR="00132F66" w:rsidRPr="00F57C71" w:rsidRDefault="00132F66" w:rsidP="00132F66">
            <w:r w:rsidRPr="00F57C71">
              <w:t>“I was thinking about what you were saying at our last meeting. I met internally with some of our key experts and we were coming with quite a few ideas that I think you would be interested in. Ideally, I would like to meet with you and Joan, your ops manager, to see whether you think the ideas are worth discussing further”</w:t>
            </w:r>
          </w:p>
        </w:tc>
      </w:tr>
      <w:tr w:rsidR="00132F66" w:rsidRPr="00F57C71" w14:paraId="1EFCB1A0" w14:textId="5F2F2E5D" w:rsidTr="00132F66">
        <w:tc>
          <w:tcPr>
            <w:tcW w:w="1271" w:type="dxa"/>
          </w:tcPr>
          <w:p w14:paraId="69D156D2" w14:textId="247D8597" w:rsidR="00132F66" w:rsidRPr="00F57C71" w:rsidRDefault="00132F66" w:rsidP="00132F66">
            <w:r w:rsidRPr="00F57C71">
              <w:t>Best Practice</w:t>
            </w:r>
          </w:p>
        </w:tc>
        <w:tc>
          <w:tcPr>
            <w:tcW w:w="7796" w:type="dxa"/>
          </w:tcPr>
          <w:p w14:paraId="30128EC3" w14:textId="1C71FAF7" w:rsidR="00132F66" w:rsidRPr="00F57C71" w:rsidRDefault="00132F66" w:rsidP="00132F66">
            <w:r w:rsidRPr="00F57C71">
              <w:t>“I have just gone through a benchmarking exercise to benchmark the quality and outcomes of our services and I wanted to share that with you.”</w:t>
            </w:r>
          </w:p>
        </w:tc>
      </w:tr>
      <w:tr w:rsidR="00132F66" w:rsidRPr="00F57C71" w14:paraId="5A908F02" w14:textId="5A29FAB7" w:rsidTr="00132F66">
        <w:tc>
          <w:tcPr>
            <w:tcW w:w="1271" w:type="dxa"/>
          </w:tcPr>
          <w:p w14:paraId="04FC352C" w14:textId="77777777" w:rsidR="00132F66" w:rsidRPr="00F57C71" w:rsidRDefault="00132F66" w:rsidP="00132F66">
            <w:r w:rsidRPr="00F57C71">
              <w:t>New and different</w:t>
            </w:r>
          </w:p>
        </w:tc>
        <w:tc>
          <w:tcPr>
            <w:tcW w:w="7796" w:type="dxa"/>
          </w:tcPr>
          <w:p w14:paraId="17843625" w14:textId="52EA569C" w:rsidR="00132F66" w:rsidRPr="00F57C71" w:rsidRDefault="00132F66" w:rsidP="00132F66">
            <w:r w:rsidRPr="00F57C71">
              <w:t>“We have a new product line that we have piloted with another of our clients and I like to share their experiences and results with you as I think could take advantage of it.”</w:t>
            </w:r>
          </w:p>
        </w:tc>
      </w:tr>
      <w:tr w:rsidR="00132F66" w:rsidRPr="00F57C71" w14:paraId="73F9EF73" w14:textId="40325D5E" w:rsidTr="00132F66">
        <w:tc>
          <w:tcPr>
            <w:tcW w:w="1271" w:type="dxa"/>
          </w:tcPr>
          <w:p w14:paraId="4620D0E0" w14:textId="77777777" w:rsidR="00132F66" w:rsidRPr="00F57C71" w:rsidRDefault="00132F66" w:rsidP="00132F66">
            <w:r w:rsidRPr="00F57C71">
              <w:t>Straight Results</w:t>
            </w:r>
          </w:p>
        </w:tc>
        <w:tc>
          <w:tcPr>
            <w:tcW w:w="7796" w:type="dxa"/>
          </w:tcPr>
          <w:p w14:paraId="6734B8E9" w14:textId="494033CE" w:rsidR="00132F66" w:rsidRPr="00F57C71" w:rsidRDefault="00132F66" w:rsidP="00132F66">
            <w:r w:rsidRPr="00F57C71">
              <w:t>“We delivered this solution to XYZ 3 months ago and have just heard that this has resulted in a 20% increase in bookings. I thought you would be interested in this as the bookings function was one of the key areas that you are seeking an improvement in.”</w:t>
            </w:r>
          </w:p>
        </w:tc>
      </w:tr>
      <w:tr w:rsidR="00132F66" w:rsidRPr="00F57C71" w14:paraId="6B7FDC8E" w14:textId="4EC9C03C" w:rsidTr="00132F66">
        <w:tc>
          <w:tcPr>
            <w:tcW w:w="1271" w:type="dxa"/>
          </w:tcPr>
          <w:p w14:paraId="02DCCBB7" w14:textId="77777777" w:rsidR="00132F66" w:rsidRPr="00F57C71" w:rsidRDefault="00132F66" w:rsidP="00132F66">
            <w:r w:rsidRPr="00F57C71">
              <w:t>First Steps</w:t>
            </w:r>
          </w:p>
        </w:tc>
        <w:tc>
          <w:tcPr>
            <w:tcW w:w="7796" w:type="dxa"/>
          </w:tcPr>
          <w:p w14:paraId="2CE0ADBE" w14:textId="25B86A5F" w:rsidR="00132F66" w:rsidRPr="00F57C71" w:rsidRDefault="00132F66" w:rsidP="00132F66">
            <w:r w:rsidRPr="00F57C71">
              <w:t>“We have convened an expert think tank for March 10 which is bringing together leading experts to discuss staff retention in professional services firms. They will be looking for industry input and I was wondering if your firm would like to be part of it. A big plus for being involved is having direct access to these experts and also to their research findings when they appear later on this year.”</w:t>
            </w:r>
          </w:p>
        </w:tc>
      </w:tr>
    </w:tbl>
    <w:p w14:paraId="7EA34A7D" w14:textId="3850EF56" w:rsidR="00D90FCB" w:rsidRDefault="00D90FCB" w:rsidP="00467080">
      <w:pPr>
        <w:spacing w:before="120"/>
        <w:rPr>
          <w:rFonts w:asciiTheme="majorHAnsi" w:hAnsiTheme="majorHAnsi" w:cstheme="majorHAnsi"/>
          <w:b/>
          <w:sz w:val="24"/>
          <w:szCs w:val="24"/>
        </w:rPr>
      </w:pPr>
      <w:r w:rsidRPr="00D90FCB">
        <w:rPr>
          <w:rFonts w:asciiTheme="majorHAnsi" w:hAnsiTheme="majorHAnsi" w:cstheme="majorHAnsi"/>
          <w:b/>
          <w:sz w:val="24"/>
          <w:szCs w:val="24"/>
        </w:rPr>
        <w:t>Instructions</w:t>
      </w:r>
    </w:p>
    <w:p w14:paraId="7B7D6E07" w14:textId="1B81EDDC" w:rsidR="00BD4F46" w:rsidRDefault="00467080" w:rsidP="00D90FCB">
      <w:r>
        <w:t xml:space="preserve">Ask the </w:t>
      </w:r>
      <w:r w:rsidR="005610AB">
        <w:t>group</w:t>
      </w:r>
      <w:r>
        <w:t xml:space="preserve"> what they are currently doing to educate  their buyers </w:t>
      </w:r>
      <w:r w:rsidR="00B84091">
        <w:t xml:space="preserve">using each of the approaches </w:t>
      </w:r>
      <w:r w:rsidR="005610AB">
        <w:t>described</w:t>
      </w:r>
      <w:r w:rsidR="00B84091">
        <w:t xml:space="preserve"> above.</w:t>
      </w:r>
    </w:p>
    <w:p w14:paraId="27986909" w14:textId="17E015AD" w:rsidR="00B84091" w:rsidRDefault="00B84091" w:rsidP="00D90FCB">
      <w:r>
        <w:t xml:space="preserve">Brainstorm with the </w:t>
      </w:r>
      <w:r w:rsidR="005610AB">
        <w:t>group</w:t>
      </w:r>
      <w:r>
        <w:t xml:space="preserve"> what else they </w:t>
      </w:r>
      <w:r w:rsidR="005610AB">
        <w:t>could</w:t>
      </w:r>
      <w:r>
        <w:t xml:space="preserve"> be doing using each of these approaches.</w:t>
      </w:r>
    </w:p>
    <w:p w14:paraId="2AF744BD" w14:textId="68C87A45" w:rsidR="00B84091" w:rsidRDefault="006D16CF" w:rsidP="006D16CF">
      <w:pPr>
        <w:pStyle w:val="ListParagraph"/>
        <w:numPr>
          <w:ilvl w:val="0"/>
          <w:numId w:val="40"/>
        </w:numPr>
      </w:pPr>
      <w:r>
        <w:t>On a whitebo</w:t>
      </w:r>
      <w:r w:rsidR="006F7EDF">
        <w:t>ard o</w:t>
      </w:r>
      <w:r w:rsidR="004B2D8F">
        <w:t>r</w:t>
      </w:r>
      <w:r w:rsidR="006F7EDF">
        <w:t xml:space="preserve"> piece of flipchart paper write the appr</w:t>
      </w:r>
      <w:r w:rsidR="00F67DBC">
        <w:t>o</w:t>
      </w:r>
      <w:r w:rsidR="006F7EDF">
        <w:t>ach (e.g. “New Idea”) in the centre</w:t>
      </w:r>
    </w:p>
    <w:p w14:paraId="1477EA9D" w14:textId="381A137A" w:rsidR="00F67DBC" w:rsidRDefault="00F67DBC" w:rsidP="006D16CF">
      <w:pPr>
        <w:pStyle w:val="ListParagraph"/>
        <w:numPr>
          <w:ilvl w:val="0"/>
          <w:numId w:val="40"/>
        </w:numPr>
      </w:pPr>
      <w:r>
        <w:t xml:space="preserve">Ask the group to </w:t>
      </w:r>
      <w:r w:rsidR="00AB5339">
        <w:t xml:space="preserve">call out </w:t>
      </w:r>
      <w:r w:rsidR="00FC4BDE">
        <w:t>an</w:t>
      </w:r>
      <w:r w:rsidR="00AB5339">
        <w:t xml:space="preserve">y and all </w:t>
      </w:r>
      <w:r w:rsidR="00FC4BDE">
        <w:t>ideas or ways in which the approach could be used</w:t>
      </w:r>
      <w:r w:rsidR="005E75C2">
        <w:t xml:space="preserve"> – what have they done and what could they do</w:t>
      </w:r>
      <w:r w:rsidR="0040070D">
        <w:t>?</w:t>
      </w:r>
    </w:p>
    <w:p w14:paraId="678A7E33" w14:textId="005BA16A" w:rsidR="00DF1D56" w:rsidRDefault="00DF1D56" w:rsidP="006D16CF">
      <w:pPr>
        <w:pStyle w:val="ListParagraph"/>
        <w:numPr>
          <w:ilvl w:val="0"/>
          <w:numId w:val="40"/>
        </w:numPr>
      </w:pPr>
      <w:r>
        <w:t xml:space="preserve">List these on the </w:t>
      </w:r>
      <w:r w:rsidR="00BE1814">
        <w:t>whiteboard</w:t>
      </w:r>
      <w:r>
        <w:t>/piece of paper</w:t>
      </w:r>
    </w:p>
    <w:p w14:paraId="309070CA" w14:textId="318B500F" w:rsidR="002B4783" w:rsidRDefault="002B4783" w:rsidP="006D16CF">
      <w:pPr>
        <w:pStyle w:val="ListParagraph"/>
        <w:numPr>
          <w:ilvl w:val="0"/>
          <w:numId w:val="40"/>
        </w:numPr>
      </w:pPr>
      <w:r>
        <w:t>Discuss ‘how’ they could implement these ideas with their buyers</w:t>
      </w:r>
    </w:p>
    <w:p w14:paraId="488B0ED7" w14:textId="5B69FFCB" w:rsidR="002B4783" w:rsidRDefault="002B4783" w:rsidP="006D16CF">
      <w:pPr>
        <w:pStyle w:val="ListParagraph"/>
        <w:numPr>
          <w:ilvl w:val="0"/>
          <w:numId w:val="40"/>
        </w:numPr>
      </w:pPr>
      <w:r>
        <w:t xml:space="preserve">Get each </w:t>
      </w:r>
      <w:r w:rsidR="00BE1814">
        <w:t>participant</w:t>
      </w:r>
      <w:r w:rsidR="009544A5">
        <w:t xml:space="preserve"> to draw up an action plan taking three of these </w:t>
      </w:r>
      <w:r w:rsidR="00BE1814">
        <w:t>approaches</w:t>
      </w:r>
      <w:r w:rsidR="009544A5">
        <w:t xml:space="preserve"> and detailing what they will do to </w:t>
      </w:r>
      <w:r w:rsidR="00BE1814">
        <w:t>implement</w:t>
      </w:r>
      <w:r w:rsidR="009544A5">
        <w:t xml:space="preserve"> the ideas the group cam</w:t>
      </w:r>
      <w:r w:rsidR="0040070D">
        <w:t>e</w:t>
      </w:r>
      <w:r w:rsidR="009544A5">
        <w:t xml:space="preserve"> up with</w:t>
      </w:r>
    </w:p>
    <w:p w14:paraId="16A591D6" w14:textId="77777777" w:rsidR="00B84091" w:rsidRPr="00387FC3" w:rsidRDefault="00B84091" w:rsidP="00D90FCB"/>
    <w:p w14:paraId="63CAED44" w14:textId="77777777" w:rsidR="00D90FCB" w:rsidRPr="00D90FCB" w:rsidRDefault="00D90FCB" w:rsidP="00D90FCB">
      <w:r w:rsidRPr="00D90FCB">
        <w:br w:type="page"/>
      </w:r>
    </w:p>
    <w:p w14:paraId="7AFD2EA1" w14:textId="3A3D0837" w:rsidR="00D90FCB" w:rsidRPr="00D90FCB" w:rsidRDefault="000A420C" w:rsidP="00D90FCB">
      <w:pPr>
        <w:rPr>
          <w:rFonts w:asciiTheme="majorHAnsi" w:hAnsiTheme="majorHAnsi" w:cstheme="majorHAnsi"/>
          <w:b/>
          <w:sz w:val="36"/>
          <w:szCs w:val="36"/>
        </w:rPr>
      </w:pPr>
      <w:r w:rsidRPr="000A420C">
        <w:rPr>
          <w:rFonts w:asciiTheme="majorHAnsi" w:hAnsiTheme="majorHAnsi" w:cstheme="majorHAnsi"/>
          <w:b/>
          <w:sz w:val="36"/>
          <w:szCs w:val="36"/>
        </w:rPr>
        <w:lastRenderedPageBreak/>
        <w:t xml:space="preserve">Activity 6: </w:t>
      </w:r>
      <w:r w:rsidR="000A167F">
        <w:rPr>
          <w:rFonts w:asciiTheme="majorHAnsi" w:hAnsiTheme="majorHAnsi" w:cstheme="majorHAnsi"/>
          <w:b/>
          <w:sz w:val="36"/>
          <w:szCs w:val="36"/>
        </w:rPr>
        <w:t>Questioning styles</w:t>
      </w:r>
    </w:p>
    <w:p w14:paraId="5DF2CA07" w14:textId="6F33D267" w:rsidR="00D90FCB" w:rsidRPr="00D90FCB" w:rsidRDefault="009D31D0" w:rsidP="00D90FCB">
      <w:pPr>
        <w:rPr>
          <w:rFonts w:asciiTheme="majorHAnsi" w:hAnsiTheme="majorHAnsi" w:cstheme="majorHAnsi"/>
          <w:b/>
          <w:sz w:val="24"/>
          <w:szCs w:val="24"/>
        </w:rPr>
      </w:pPr>
      <w:r>
        <w:rPr>
          <w:rFonts w:asciiTheme="majorHAnsi" w:hAnsiTheme="majorHAnsi" w:cstheme="majorHAnsi"/>
          <w:b/>
          <w:sz w:val="24"/>
          <w:szCs w:val="24"/>
        </w:rPr>
        <w:t>Introduction</w:t>
      </w:r>
    </w:p>
    <w:p w14:paraId="7E34DDD7" w14:textId="11EA9BBB" w:rsidR="00C175AE" w:rsidRDefault="00BE1814" w:rsidP="00C175AE">
      <w:r>
        <w:t>Discovering</w:t>
      </w:r>
      <w:r w:rsidR="004113D3">
        <w:t xml:space="preserve"> the needs of buyers is all about asking the right questions.</w:t>
      </w:r>
      <w:r w:rsidR="001F460B">
        <w:t xml:space="preserve"> Ther</w:t>
      </w:r>
      <w:r w:rsidR="001D6D21">
        <w:t>e</w:t>
      </w:r>
      <w:r w:rsidR="001F460B">
        <w:t xml:space="preserve"> are five styles of questions that you coul</w:t>
      </w:r>
      <w:r w:rsidR="001D6D21">
        <w:t>d</w:t>
      </w:r>
      <w:r w:rsidR="001F460B">
        <w:t xml:space="preserve"> ask:</w:t>
      </w:r>
    </w:p>
    <w:tbl>
      <w:tblPr>
        <w:tblStyle w:val="TableGrid"/>
        <w:tblW w:w="9155" w:type="dxa"/>
        <w:tblLook w:val="04A0" w:firstRow="1" w:lastRow="0" w:firstColumn="1" w:lastColumn="0" w:noHBand="0" w:noVBand="1"/>
      </w:tblPr>
      <w:tblGrid>
        <w:gridCol w:w="2972"/>
        <w:gridCol w:w="6183"/>
      </w:tblGrid>
      <w:tr w:rsidR="00530C95" w14:paraId="5751E2A3" w14:textId="77777777" w:rsidTr="000D56F5">
        <w:tc>
          <w:tcPr>
            <w:tcW w:w="2972" w:type="dxa"/>
          </w:tcPr>
          <w:p w14:paraId="08337F55" w14:textId="77777777" w:rsidR="00530C95" w:rsidRDefault="00530C95" w:rsidP="00FD1B9F">
            <w:r>
              <w:t>Cushions – a phrase between questions</w:t>
            </w:r>
          </w:p>
        </w:tc>
        <w:tc>
          <w:tcPr>
            <w:tcW w:w="6183" w:type="dxa"/>
          </w:tcPr>
          <w:p w14:paraId="3AA88305" w14:textId="77777777" w:rsidR="00530C95" w:rsidRDefault="00530C95" w:rsidP="00FD1B9F">
            <w:r>
              <w:t>To better understand your situation, could you share with me ...</w:t>
            </w:r>
          </w:p>
          <w:p w14:paraId="6DB737EC" w14:textId="77777777" w:rsidR="00530C95" w:rsidRDefault="00530C95" w:rsidP="00FD1B9F">
            <w:r>
              <w:t>To get a better handle on the big picture, will you explain to me ...</w:t>
            </w:r>
          </w:p>
          <w:p w14:paraId="0B04EF02" w14:textId="032208CC" w:rsidR="00530C95" w:rsidRDefault="00530C95" w:rsidP="00FD1B9F">
            <w:r>
              <w:t>I think I might be a little confused, would you explain ...</w:t>
            </w:r>
          </w:p>
        </w:tc>
      </w:tr>
      <w:tr w:rsidR="00530C95" w14:paraId="41EE936E" w14:textId="77777777" w:rsidTr="000D56F5">
        <w:tc>
          <w:tcPr>
            <w:tcW w:w="2972" w:type="dxa"/>
          </w:tcPr>
          <w:p w14:paraId="7B7068EB" w14:textId="77777777" w:rsidR="00530C95" w:rsidRDefault="00530C95" w:rsidP="00FD1B9F">
            <w:r>
              <w:t>Qualifiers – to qualify the answer</w:t>
            </w:r>
          </w:p>
        </w:tc>
        <w:tc>
          <w:tcPr>
            <w:tcW w:w="6183" w:type="dxa"/>
          </w:tcPr>
          <w:p w14:paraId="2275FA2E" w14:textId="77777777" w:rsidR="00530C95" w:rsidRPr="002B335D" w:rsidRDefault="00530C95" w:rsidP="00FD1B9F">
            <w:pPr>
              <w:rPr>
                <w:lang w:val="en-US"/>
              </w:rPr>
            </w:pPr>
            <w:r w:rsidRPr="002B335D">
              <w:rPr>
                <w:lang w:val="en-US"/>
              </w:rPr>
              <w:t xml:space="preserve">In as much detail as possible... </w:t>
            </w:r>
          </w:p>
          <w:p w14:paraId="230B8576" w14:textId="77777777" w:rsidR="00530C95" w:rsidRPr="002B335D" w:rsidRDefault="00530C95" w:rsidP="00FD1B9F">
            <w:pPr>
              <w:rPr>
                <w:lang w:val="en-US"/>
              </w:rPr>
            </w:pPr>
            <w:r w:rsidRPr="002B335D">
              <w:rPr>
                <w:lang w:val="en-US"/>
              </w:rPr>
              <w:t>As specifically as possible, could you share with me...</w:t>
            </w:r>
          </w:p>
          <w:p w14:paraId="4AA89F28" w14:textId="110B74DD" w:rsidR="00530C95" w:rsidRPr="005D4141" w:rsidRDefault="00530C95" w:rsidP="00FD1B9F">
            <w:pPr>
              <w:rPr>
                <w:lang w:val="en-US"/>
              </w:rPr>
            </w:pPr>
            <w:r w:rsidRPr="002B335D">
              <w:rPr>
                <w:lang w:val="en-US"/>
              </w:rPr>
              <w:t>What are the top three or four</w:t>
            </w:r>
            <w:r>
              <w:rPr>
                <w:lang w:val="en-US"/>
              </w:rPr>
              <w:t xml:space="preserve"> </w:t>
            </w:r>
            <w:r w:rsidRPr="002B335D">
              <w:rPr>
                <w:lang w:val="en-US"/>
              </w:rPr>
              <w:t>most important issues?</w:t>
            </w:r>
          </w:p>
        </w:tc>
      </w:tr>
      <w:tr w:rsidR="00530C95" w14:paraId="0C776E1E" w14:textId="77777777" w:rsidTr="000D56F5">
        <w:tc>
          <w:tcPr>
            <w:tcW w:w="2972" w:type="dxa"/>
          </w:tcPr>
          <w:p w14:paraId="789AAAE4" w14:textId="77777777" w:rsidR="00530C95" w:rsidRDefault="00530C95" w:rsidP="00FD1B9F">
            <w:r>
              <w:t>Relationship – to monitor how the relationship is going</w:t>
            </w:r>
          </w:p>
        </w:tc>
        <w:tc>
          <w:tcPr>
            <w:tcW w:w="6183" w:type="dxa"/>
          </w:tcPr>
          <w:p w14:paraId="396E1304" w14:textId="77777777" w:rsidR="00530C95" w:rsidRPr="002B335D" w:rsidRDefault="00530C95" w:rsidP="00FD1B9F">
            <w:pPr>
              <w:rPr>
                <w:lang w:val="en-US"/>
              </w:rPr>
            </w:pPr>
            <w:r w:rsidRPr="002B335D">
              <w:rPr>
                <w:lang w:val="en-US"/>
              </w:rPr>
              <w:t>Am I on track with what you want?</w:t>
            </w:r>
          </w:p>
          <w:p w14:paraId="4EDC45C3" w14:textId="77777777" w:rsidR="00530C95" w:rsidRPr="002B335D" w:rsidRDefault="00530C95" w:rsidP="00FD1B9F">
            <w:pPr>
              <w:rPr>
                <w:lang w:val="en-US"/>
              </w:rPr>
            </w:pPr>
            <w:r w:rsidRPr="002B335D">
              <w:rPr>
                <w:lang w:val="en-US"/>
              </w:rPr>
              <w:t>Am I handling this to your satisfaction?</w:t>
            </w:r>
          </w:p>
          <w:p w14:paraId="094A8FB3" w14:textId="244DE531" w:rsidR="00530C95" w:rsidRPr="001D6D21" w:rsidRDefault="00530C95" w:rsidP="000F6D46">
            <w:pPr>
              <w:rPr>
                <w:lang w:val="en-US"/>
              </w:rPr>
            </w:pPr>
            <w:r w:rsidRPr="002B335D">
              <w:rPr>
                <w:lang w:val="en-US"/>
              </w:rPr>
              <w:t>Are things progressing the way you would like them to?</w:t>
            </w:r>
          </w:p>
        </w:tc>
      </w:tr>
      <w:tr w:rsidR="00530C95" w14:paraId="54F43450" w14:textId="77777777" w:rsidTr="000D56F5">
        <w:tc>
          <w:tcPr>
            <w:tcW w:w="2972" w:type="dxa"/>
          </w:tcPr>
          <w:p w14:paraId="5CC82F31" w14:textId="77777777" w:rsidR="00530C95" w:rsidRDefault="00530C95" w:rsidP="00FD1B9F">
            <w:r>
              <w:t>Comparative – to understand how you and your proposal will be evaluated</w:t>
            </w:r>
          </w:p>
        </w:tc>
        <w:tc>
          <w:tcPr>
            <w:tcW w:w="6183" w:type="dxa"/>
          </w:tcPr>
          <w:p w14:paraId="06C750C8" w14:textId="77777777" w:rsidR="00530C95" w:rsidRPr="00275AC7" w:rsidRDefault="00530C95" w:rsidP="00FD1B9F">
            <w:pPr>
              <w:rPr>
                <w:lang w:val="en-US"/>
              </w:rPr>
            </w:pPr>
            <w:r w:rsidRPr="00275AC7">
              <w:rPr>
                <w:lang w:val="en-US"/>
              </w:rPr>
              <w:t>What is your criteria for making this decision?</w:t>
            </w:r>
          </w:p>
          <w:p w14:paraId="2772C44D" w14:textId="77777777" w:rsidR="00530C95" w:rsidRPr="00275AC7" w:rsidRDefault="00530C95" w:rsidP="00FD1B9F">
            <w:pPr>
              <w:rPr>
                <w:lang w:val="en-US"/>
              </w:rPr>
            </w:pPr>
            <w:r w:rsidRPr="00275AC7">
              <w:rPr>
                <w:lang w:val="en-US"/>
              </w:rPr>
              <w:t>What factors will you use in making your comparison?</w:t>
            </w:r>
          </w:p>
          <w:p w14:paraId="08BCFAF5" w14:textId="1A23FD8F" w:rsidR="00530C95" w:rsidRPr="001D6D21" w:rsidRDefault="00530C95" w:rsidP="001C7A03">
            <w:pPr>
              <w:rPr>
                <w:lang w:val="en-US"/>
              </w:rPr>
            </w:pPr>
            <w:r w:rsidRPr="00275AC7">
              <w:rPr>
                <w:lang w:val="en-US"/>
              </w:rPr>
              <w:t>How will we be judged?</w:t>
            </w:r>
          </w:p>
        </w:tc>
      </w:tr>
      <w:tr w:rsidR="00530C95" w14:paraId="2A78B4C6" w14:textId="77777777" w:rsidTr="000D56F5">
        <w:tc>
          <w:tcPr>
            <w:tcW w:w="2972" w:type="dxa"/>
          </w:tcPr>
          <w:p w14:paraId="3787BA74" w14:textId="77777777" w:rsidR="00530C95" w:rsidRDefault="00530C95" w:rsidP="00FD1B9F">
            <w:r>
              <w:t>Perception Checking – to ensure the buyer is following what you say</w:t>
            </w:r>
          </w:p>
        </w:tc>
        <w:tc>
          <w:tcPr>
            <w:tcW w:w="6183" w:type="dxa"/>
          </w:tcPr>
          <w:p w14:paraId="04155BE8" w14:textId="77777777" w:rsidR="00530C95" w:rsidRDefault="00530C95" w:rsidP="00FD1B9F">
            <w:r>
              <w:t>Does that sound reasonable to you?</w:t>
            </w:r>
          </w:p>
          <w:p w14:paraId="427378F8" w14:textId="77777777" w:rsidR="00530C95" w:rsidRDefault="00530C95" w:rsidP="00FD1B9F">
            <w:r>
              <w:t>Does this make sense?</w:t>
            </w:r>
          </w:p>
          <w:p w14:paraId="09A217D3" w14:textId="201B3A2F" w:rsidR="00530C95" w:rsidRDefault="00530C95" w:rsidP="00FD1B9F">
            <w:r>
              <w:t>Is this information helpful to you?</w:t>
            </w:r>
          </w:p>
        </w:tc>
      </w:tr>
    </w:tbl>
    <w:p w14:paraId="75013F3E" w14:textId="675D37DC" w:rsidR="00D90FCB" w:rsidRPr="0082060B" w:rsidRDefault="00D90FCB" w:rsidP="00396349">
      <w:pPr>
        <w:spacing w:before="120"/>
      </w:pPr>
      <w:r w:rsidRPr="00D90FCB">
        <w:rPr>
          <w:rFonts w:asciiTheme="majorHAnsi" w:hAnsiTheme="majorHAnsi" w:cstheme="majorHAnsi"/>
          <w:b/>
          <w:sz w:val="24"/>
          <w:szCs w:val="24"/>
        </w:rPr>
        <w:t>Instructions</w:t>
      </w:r>
    </w:p>
    <w:p w14:paraId="19871912" w14:textId="24EECA31" w:rsidR="00A0097D" w:rsidRDefault="00A6595E" w:rsidP="00A6595E">
      <w:r>
        <w:t xml:space="preserve">Spilt the group into </w:t>
      </w:r>
      <w:r w:rsidR="001D5560">
        <w:t>threes</w:t>
      </w:r>
      <w:r w:rsidR="00D00953">
        <w:t xml:space="preserve">. </w:t>
      </w:r>
    </w:p>
    <w:p w14:paraId="2AE91C41" w14:textId="49A92CFD" w:rsidR="00A0097D" w:rsidRDefault="00D00953" w:rsidP="00A6595E">
      <w:r>
        <w:t>One person is to play the role of a buyer that th</w:t>
      </w:r>
      <w:r w:rsidR="00A80F30">
        <w:t>e</w:t>
      </w:r>
      <w:r>
        <w:t>y are very familiar with</w:t>
      </w:r>
      <w:r w:rsidR="00A0097D">
        <w:t xml:space="preserve">. </w:t>
      </w:r>
    </w:p>
    <w:p w14:paraId="7BB34C15" w14:textId="77CF7298" w:rsidR="00CC43AA" w:rsidRDefault="00A0097D" w:rsidP="00A6595E">
      <w:r>
        <w:t>The other person is to play the part of the seller</w:t>
      </w:r>
      <w:r w:rsidR="008506C3">
        <w:t xml:space="preserve">. </w:t>
      </w:r>
    </w:p>
    <w:p w14:paraId="6C6C2548" w14:textId="0C36C379" w:rsidR="001D5560" w:rsidRDefault="001D5560" w:rsidP="00A6595E">
      <w:r>
        <w:t xml:space="preserve">The third </w:t>
      </w:r>
      <w:r w:rsidR="00BE1814">
        <w:t>person</w:t>
      </w:r>
      <w:r>
        <w:t xml:space="preserve"> is </w:t>
      </w:r>
      <w:r w:rsidR="00BE1814">
        <w:t xml:space="preserve">to </w:t>
      </w:r>
      <w:r>
        <w:t xml:space="preserve">observe and is </w:t>
      </w:r>
      <w:r w:rsidR="003D1D71">
        <w:t xml:space="preserve">to keep a tally of how many times </w:t>
      </w:r>
      <w:r w:rsidR="00BE1814">
        <w:t>each</w:t>
      </w:r>
      <w:r w:rsidR="003D1D71">
        <w:t xml:space="preserve"> of the </w:t>
      </w:r>
      <w:r w:rsidR="00BE1814">
        <w:t>questioning styles</w:t>
      </w:r>
      <w:r w:rsidR="003D1D71">
        <w:t xml:space="preserve"> above is used.</w:t>
      </w:r>
    </w:p>
    <w:p w14:paraId="6A8431A4" w14:textId="36E40DA4" w:rsidR="00A6595E" w:rsidRDefault="008506C3" w:rsidP="00A6595E">
      <w:r>
        <w:t xml:space="preserve">They are to have a </w:t>
      </w:r>
      <w:r w:rsidR="00EB0AE9">
        <w:t>conversation</w:t>
      </w:r>
      <w:r>
        <w:t xml:space="preserve"> with the buyer that is still in the ‘</w:t>
      </w:r>
      <w:r w:rsidR="00EB0AE9">
        <w:t>exploratory</w:t>
      </w:r>
      <w:r>
        <w:t>’ phase</w:t>
      </w:r>
      <w:r w:rsidR="00490759">
        <w:t xml:space="preserve"> of </w:t>
      </w:r>
      <w:r w:rsidR="00EB0AE9">
        <w:t>the</w:t>
      </w:r>
      <w:r w:rsidR="00490759">
        <w:t xml:space="preserve"> relationship </w:t>
      </w:r>
      <w:r w:rsidR="00EB0AE9">
        <w:t>where</w:t>
      </w:r>
      <w:r w:rsidR="00490759">
        <w:t xml:space="preserve"> the s</w:t>
      </w:r>
      <w:r w:rsidR="00CC43AA">
        <w:t>e</w:t>
      </w:r>
      <w:r w:rsidR="00490759">
        <w:t xml:space="preserve">ller is </w:t>
      </w:r>
      <w:r w:rsidR="00EB0AE9">
        <w:t>introducing</w:t>
      </w:r>
      <w:r w:rsidR="00CC43AA">
        <w:t xml:space="preserve"> the company’s product/</w:t>
      </w:r>
      <w:r w:rsidR="00EB0AE9">
        <w:t>service offering</w:t>
      </w:r>
      <w:r w:rsidR="00CC43AA">
        <w:t xml:space="preserve"> and is at the p</w:t>
      </w:r>
      <w:r w:rsidR="00016ED3">
        <w:t>oin</w:t>
      </w:r>
      <w:r w:rsidR="00CC43AA">
        <w:t>t of developing and submitting a proposal</w:t>
      </w:r>
      <w:r w:rsidR="00490759">
        <w:t xml:space="preserve"> </w:t>
      </w:r>
    </w:p>
    <w:p w14:paraId="4C942847" w14:textId="2D1AE49C" w:rsidR="00BD4F46" w:rsidRDefault="001D5560" w:rsidP="00D90FCB">
      <w:r>
        <w:t xml:space="preserve">The seller is to use as many of the </w:t>
      </w:r>
      <w:r w:rsidR="00016ED3">
        <w:t>questioning</w:t>
      </w:r>
      <w:r>
        <w:t xml:space="preserve"> styles above in the  conversation. </w:t>
      </w:r>
    </w:p>
    <w:p w14:paraId="01CEF2A2" w14:textId="4832E4E9" w:rsidR="003D1D71" w:rsidRDefault="003D1D71" w:rsidP="00D90FCB">
      <w:r>
        <w:t>Debrief:</w:t>
      </w:r>
    </w:p>
    <w:p w14:paraId="63849A34" w14:textId="38F2F01D" w:rsidR="003D1D71" w:rsidRDefault="003D1D71" w:rsidP="003D1D71">
      <w:pPr>
        <w:pStyle w:val="ListParagraph"/>
        <w:numPr>
          <w:ilvl w:val="0"/>
          <w:numId w:val="41"/>
        </w:numPr>
      </w:pPr>
      <w:r>
        <w:t xml:space="preserve">What did the </w:t>
      </w:r>
      <w:r w:rsidR="00016ED3">
        <w:t>observer</w:t>
      </w:r>
      <w:r>
        <w:t xml:space="preserve"> note about which questioning styles </w:t>
      </w:r>
      <w:r w:rsidR="00016ED3">
        <w:t>were</w:t>
      </w:r>
      <w:r>
        <w:t xml:space="preserve"> </w:t>
      </w:r>
      <w:r w:rsidR="00016ED3">
        <w:t>used</w:t>
      </w:r>
      <w:r w:rsidR="005F774B">
        <w:t>?</w:t>
      </w:r>
    </w:p>
    <w:p w14:paraId="05E6518E" w14:textId="5AF259FB" w:rsidR="003D1D71" w:rsidRDefault="003D1D71" w:rsidP="003D1D71">
      <w:pPr>
        <w:pStyle w:val="ListParagraph"/>
        <w:numPr>
          <w:ilvl w:val="0"/>
          <w:numId w:val="41"/>
        </w:numPr>
      </w:pPr>
      <w:r>
        <w:t>From the buyer</w:t>
      </w:r>
      <w:r w:rsidR="000A454A">
        <w:t xml:space="preserve"> and seller</w:t>
      </w:r>
      <w:r>
        <w:t xml:space="preserve">’s </w:t>
      </w:r>
      <w:r w:rsidR="00016ED3">
        <w:t>perspectives</w:t>
      </w:r>
      <w:r>
        <w:t xml:space="preserve"> </w:t>
      </w:r>
      <w:r w:rsidR="000A454A">
        <w:t xml:space="preserve">did the </w:t>
      </w:r>
      <w:r w:rsidR="00016ED3">
        <w:t>range</w:t>
      </w:r>
      <w:r w:rsidR="000A454A">
        <w:t xml:space="preserve"> of questioning styles enable a </w:t>
      </w:r>
      <w:r w:rsidR="00C0112F">
        <w:t>freer</w:t>
      </w:r>
      <w:r w:rsidR="000A454A">
        <w:t xml:space="preserve"> and fuller flow of information between them</w:t>
      </w:r>
      <w:r w:rsidR="005F774B">
        <w:t>?</w:t>
      </w:r>
    </w:p>
    <w:p w14:paraId="52860957" w14:textId="2A968266" w:rsidR="000A454A" w:rsidRDefault="000A454A" w:rsidP="003D1D71">
      <w:pPr>
        <w:pStyle w:val="ListParagraph"/>
        <w:numPr>
          <w:ilvl w:val="0"/>
          <w:numId w:val="41"/>
        </w:numPr>
      </w:pPr>
      <w:r>
        <w:t xml:space="preserve">For the seller – which questioning </w:t>
      </w:r>
      <w:r w:rsidR="003E51FC">
        <w:t>styles</w:t>
      </w:r>
      <w:r>
        <w:t xml:space="preserve"> </w:t>
      </w:r>
      <w:r w:rsidR="003E51FC">
        <w:t xml:space="preserve">are you more </w:t>
      </w:r>
      <w:r w:rsidR="00C0112F">
        <w:t>comfortable</w:t>
      </w:r>
      <w:r w:rsidR="003E51FC">
        <w:t xml:space="preserve"> in </w:t>
      </w:r>
      <w:r w:rsidR="00C0112F">
        <w:t>using</w:t>
      </w:r>
      <w:r w:rsidR="003E51FC">
        <w:t xml:space="preserve"> and which ones do you need to practice more?</w:t>
      </w:r>
    </w:p>
    <w:sectPr w:rsidR="000A454A" w:rsidSect="006F47BF">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9D714" w14:textId="77777777" w:rsidR="000C7C72" w:rsidRDefault="000C7C72" w:rsidP="0092694C">
      <w:pPr>
        <w:spacing w:after="0" w:line="240" w:lineRule="auto"/>
      </w:pPr>
      <w:r>
        <w:separator/>
      </w:r>
    </w:p>
  </w:endnote>
  <w:endnote w:type="continuationSeparator" w:id="0">
    <w:p w14:paraId="1B549FA8" w14:textId="77777777" w:rsidR="000C7C72" w:rsidRDefault="000C7C72" w:rsidP="0092694C">
      <w:pPr>
        <w:spacing w:after="0" w:line="240" w:lineRule="auto"/>
      </w:pPr>
      <w:r>
        <w:continuationSeparator/>
      </w:r>
    </w:p>
  </w:endnote>
  <w:endnote w:type="continuationNotice" w:id="1">
    <w:p w14:paraId="28BF8F56" w14:textId="77777777" w:rsidR="000C7C72" w:rsidRDefault="000C7C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8E81D" w14:textId="6CBB3501" w:rsidR="0092694C" w:rsidRDefault="003D3460">
    <w:pPr>
      <w:pStyle w:val="Footer"/>
    </w:pPr>
    <w:r>
      <w:rPr>
        <w:noProof/>
      </w:rPr>
      <w:drawing>
        <wp:anchor distT="0" distB="0" distL="114300" distR="114300" simplePos="0" relativeHeight="251659264" behindDoc="0" locked="0" layoutInCell="1" allowOverlap="1" wp14:anchorId="4C62BE5D" wp14:editId="12190C95">
          <wp:simplePos x="0" y="0"/>
          <wp:positionH relativeFrom="margin">
            <wp:posOffset>1550338</wp:posOffset>
          </wp:positionH>
          <wp:positionV relativeFrom="paragraph">
            <wp:posOffset>-19050</wp:posOffset>
          </wp:positionV>
          <wp:extent cx="2727172" cy="39824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7172" cy="3982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94C">
      <w:fldChar w:fldCharType="begin"/>
    </w:r>
    <w:r w:rsidR="0092694C">
      <w:instrText xml:space="preserve"> PAGE   \* MERGEFORMAT </w:instrText>
    </w:r>
    <w:r w:rsidR="0092694C">
      <w:fldChar w:fldCharType="separate"/>
    </w:r>
    <w:r w:rsidR="0092694C">
      <w:rPr>
        <w:noProof/>
      </w:rPr>
      <w:t>1</w:t>
    </w:r>
    <w:r w:rsidR="0092694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53A2FDE9" w14:paraId="5C0AE1B2" w14:textId="77777777" w:rsidTr="53A2FDE9">
      <w:tc>
        <w:tcPr>
          <w:tcW w:w="3009" w:type="dxa"/>
        </w:tcPr>
        <w:p w14:paraId="4099A07C" w14:textId="442309B1" w:rsidR="53A2FDE9" w:rsidRDefault="53A2FDE9" w:rsidP="53A2FDE9">
          <w:pPr>
            <w:pStyle w:val="Header"/>
            <w:ind w:left="-115"/>
          </w:pPr>
        </w:p>
      </w:tc>
      <w:tc>
        <w:tcPr>
          <w:tcW w:w="3009" w:type="dxa"/>
        </w:tcPr>
        <w:p w14:paraId="7850AA7D" w14:textId="22CDEFB1" w:rsidR="53A2FDE9" w:rsidRDefault="53A2FDE9" w:rsidP="53A2FDE9">
          <w:pPr>
            <w:pStyle w:val="Header"/>
            <w:jc w:val="center"/>
          </w:pPr>
        </w:p>
      </w:tc>
      <w:tc>
        <w:tcPr>
          <w:tcW w:w="3009" w:type="dxa"/>
        </w:tcPr>
        <w:p w14:paraId="158FA277" w14:textId="2DBE6169" w:rsidR="53A2FDE9" w:rsidRDefault="53A2FDE9" w:rsidP="53A2FDE9">
          <w:pPr>
            <w:pStyle w:val="Header"/>
            <w:ind w:right="-115"/>
            <w:jc w:val="right"/>
          </w:pPr>
        </w:p>
      </w:tc>
    </w:tr>
  </w:tbl>
  <w:p w14:paraId="1879111E" w14:textId="589C00F7" w:rsidR="53A2FDE9" w:rsidRDefault="53A2FDE9" w:rsidP="53A2F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24714" w14:textId="77777777" w:rsidR="000C7C72" w:rsidRDefault="000C7C72" w:rsidP="0092694C">
      <w:pPr>
        <w:spacing w:after="0" w:line="240" w:lineRule="auto"/>
      </w:pPr>
      <w:r>
        <w:separator/>
      </w:r>
    </w:p>
  </w:footnote>
  <w:footnote w:type="continuationSeparator" w:id="0">
    <w:p w14:paraId="715E59AF" w14:textId="77777777" w:rsidR="000C7C72" w:rsidRDefault="000C7C72" w:rsidP="0092694C">
      <w:pPr>
        <w:spacing w:after="0" w:line="240" w:lineRule="auto"/>
      </w:pPr>
      <w:r>
        <w:continuationSeparator/>
      </w:r>
    </w:p>
  </w:footnote>
  <w:footnote w:type="continuationNotice" w:id="1">
    <w:p w14:paraId="5836ED40" w14:textId="77777777" w:rsidR="000C7C72" w:rsidRDefault="000C7C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8CF8B" w14:textId="536F0A8B" w:rsidR="0092694C" w:rsidRDefault="0092694C" w:rsidP="0092694C">
    <w:pPr>
      <w:pStyle w:val="Header"/>
      <w:jc w:val="center"/>
    </w:pPr>
    <w:r>
      <w:t xml:space="preserve">Make it Stick </w:t>
    </w:r>
    <w:r w:rsidR="00DA4E73">
      <w:t>–</w:t>
    </w:r>
    <w:r>
      <w:t xml:space="preserve"> </w:t>
    </w:r>
    <w:bookmarkStart w:id="2" w:name="_Hlk24121158"/>
    <w:r w:rsidR="006A76B0">
      <w:t>Insightful Consultative Selling</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4189"/>
    <w:multiLevelType w:val="hybridMultilevel"/>
    <w:tmpl w:val="CDE2F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2F44D7"/>
    <w:multiLevelType w:val="hybridMultilevel"/>
    <w:tmpl w:val="60F61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E97761"/>
    <w:multiLevelType w:val="hybridMultilevel"/>
    <w:tmpl w:val="3588039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 w15:restartNumberingAfterBreak="0">
    <w:nsid w:val="16D52408"/>
    <w:multiLevelType w:val="hybridMultilevel"/>
    <w:tmpl w:val="F3B62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C4D15"/>
    <w:multiLevelType w:val="hybridMultilevel"/>
    <w:tmpl w:val="C6DA1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282A62"/>
    <w:multiLevelType w:val="hybridMultilevel"/>
    <w:tmpl w:val="652E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676936"/>
    <w:multiLevelType w:val="hybridMultilevel"/>
    <w:tmpl w:val="0DBAE02E"/>
    <w:lvl w:ilvl="0" w:tplc="310036FC">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D45177D"/>
    <w:multiLevelType w:val="hybridMultilevel"/>
    <w:tmpl w:val="8C10C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77969"/>
    <w:multiLevelType w:val="hybridMultilevel"/>
    <w:tmpl w:val="2BF25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605FC0"/>
    <w:multiLevelType w:val="hybridMultilevel"/>
    <w:tmpl w:val="3D821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AB0A32"/>
    <w:multiLevelType w:val="hybridMultilevel"/>
    <w:tmpl w:val="826AB2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421127"/>
    <w:multiLevelType w:val="hybridMultilevel"/>
    <w:tmpl w:val="6D9A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2628BE"/>
    <w:multiLevelType w:val="hybridMultilevel"/>
    <w:tmpl w:val="85FA32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3E258F"/>
    <w:multiLevelType w:val="hybridMultilevel"/>
    <w:tmpl w:val="2384B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2E301B"/>
    <w:multiLevelType w:val="hybridMultilevel"/>
    <w:tmpl w:val="5590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6614F"/>
    <w:multiLevelType w:val="hybridMultilevel"/>
    <w:tmpl w:val="9E94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B1C58"/>
    <w:multiLevelType w:val="hybridMultilevel"/>
    <w:tmpl w:val="FFDC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3E533F"/>
    <w:multiLevelType w:val="hybridMultilevel"/>
    <w:tmpl w:val="AD1E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D63E3"/>
    <w:multiLevelType w:val="hybridMultilevel"/>
    <w:tmpl w:val="B13CDD22"/>
    <w:lvl w:ilvl="0" w:tplc="310036F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A7620D"/>
    <w:multiLevelType w:val="hybridMultilevel"/>
    <w:tmpl w:val="AEF4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B45D0F"/>
    <w:multiLevelType w:val="hybridMultilevel"/>
    <w:tmpl w:val="A844C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8522AD"/>
    <w:multiLevelType w:val="hybridMultilevel"/>
    <w:tmpl w:val="9D60E410"/>
    <w:lvl w:ilvl="0" w:tplc="0C090001">
      <w:start w:val="1"/>
      <w:numFmt w:val="bullet"/>
      <w:lvlText w:val=""/>
      <w:lvlJc w:val="left"/>
      <w:pPr>
        <w:ind w:left="720" w:hanging="360"/>
      </w:pPr>
      <w:rPr>
        <w:rFonts w:ascii="Symbol" w:hAnsi="Symbol" w:hint="default"/>
      </w:rPr>
    </w:lvl>
    <w:lvl w:ilvl="1" w:tplc="B93CC0A8">
      <w:start w:val="5"/>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943AD0"/>
    <w:multiLevelType w:val="hybridMultilevel"/>
    <w:tmpl w:val="1E70F16A"/>
    <w:lvl w:ilvl="0" w:tplc="0C090001">
      <w:start w:val="1"/>
      <w:numFmt w:val="bullet"/>
      <w:lvlText w:val=""/>
      <w:lvlJc w:val="left"/>
      <w:pPr>
        <w:ind w:left="720" w:hanging="360"/>
      </w:pPr>
      <w:rPr>
        <w:rFonts w:ascii="Symbol" w:hAnsi="Symbol" w:hint="default"/>
      </w:rPr>
    </w:lvl>
    <w:lvl w:ilvl="1" w:tplc="12161C86">
      <w:start w:val="5"/>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D926DC"/>
    <w:multiLevelType w:val="hybridMultilevel"/>
    <w:tmpl w:val="08B09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3779C4"/>
    <w:multiLevelType w:val="hybridMultilevel"/>
    <w:tmpl w:val="5640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613FE0"/>
    <w:multiLevelType w:val="hybridMultilevel"/>
    <w:tmpl w:val="490E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6541D5"/>
    <w:multiLevelType w:val="hybridMultilevel"/>
    <w:tmpl w:val="86E2F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0C2806"/>
    <w:multiLevelType w:val="hybridMultilevel"/>
    <w:tmpl w:val="4D76FD8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8" w15:restartNumberingAfterBreak="0">
    <w:nsid w:val="61C16400"/>
    <w:multiLevelType w:val="hybridMultilevel"/>
    <w:tmpl w:val="36BA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7F61AB"/>
    <w:multiLevelType w:val="hybridMultilevel"/>
    <w:tmpl w:val="71A06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F17A06"/>
    <w:multiLevelType w:val="hybridMultilevel"/>
    <w:tmpl w:val="17021D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F3283B"/>
    <w:multiLevelType w:val="hybridMultilevel"/>
    <w:tmpl w:val="3C40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B4368C"/>
    <w:multiLevelType w:val="hybridMultilevel"/>
    <w:tmpl w:val="D884E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E075F8"/>
    <w:multiLevelType w:val="hybridMultilevel"/>
    <w:tmpl w:val="1F50A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1B765A"/>
    <w:multiLevelType w:val="hybridMultilevel"/>
    <w:tmpl w:val="51E67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BB56C8"/>
    <w:multiLevelType w:val="hybridMultilevel"/>
    <w:tmpl w:val="F58A72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1E4086D"/>
    <w:multiLevelType w:val="hybridMultilevel"/>
    <w:tmpl w:val="F34A02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A86B5E"/>
    <w:multiLevelType w:val="hybridMultilevel"/>
    <w:tmpl w:val="8A72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D358E"/>
    <w:multiLevelType w:val="hybridMultilevel"/>
    <w:tmpl w:val="75689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450DBF"/>
    <w:multiLevelType w:val="hybridMultilevel"/>
    <w:tmpl w:val="244A9DD2"/>
    <w:lvl w:ilvl="0" w:tplc="310036F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7D447CE"/>
    <w:multiLevelType w:val="hybridMultilevel"/>
    <w:tmpl w:val="C50C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21"/>
  </w:num>
  <w:num w:numId="4">
    <w:abstractNumId w:val="20"/>
  </w:num>
  <w:num w:numId="5">
    <w:abstractNumId w:val="23"/>
  </w:num>
  <w:num w:numId="6">
    <w:abstractNumId w:val="36"/>
  </w:num>
  <w:num w:numId="7">
    <w:abstractNumId w:val="3"/>
  </w:num>
  <w:num w:numId="8">
    <w:abstractNumId w:val="5"/>
  </w:num>
  <w:num w:numId="9">
    <w:abstractNumId w:val="35"/>
  </w:num>
  <w:num w:numId="10">
    <w:abstractNumId w:val="32"/>
  </w:num>
  <w:num w:numId="11">
    <w:abstractNumId w:val="38"/>
  </w:num>
  <w:num w:numId="12">
    <w:abstractNumId w:val="19"/>
  </w:num>
  <w:num w:numId="13">
    <w:abstractNumId w:val="16"/>
  </w:num>
  <w:num w:numId="14">
    <w:abstractNumId w:val="24"/>
  </w:num>
  <w:num w:numId="15">
    <w:abstractNumId w:val="40"/>
  </w:num>
  <w:num w:numId="16">
    <w:abstractNumId w:val="7"/>
  </w:num>
  <w:num w:numId="17">
    <w:abstractNumId w:val="31"/>
  </w:num>
  <w:num w:numId="18">
    <w:abstractNumId w:val="11"/>
  </w:num>
  <w:num w:numId="19">
    <w:abstractNumId w:val="17"/>
  </w:num>
  <w:num w:numId="20">
    <w:abstractNumId w:val="15"/>
  </w:num>
  <w:num w:numId="21">
    <w:abstractNumId w:val="37"/>
  </w:num>
  <w:num w:numId="22">
    <w:abstractNumId w:val="13"/>
  </w:num>
  <w:num w:numId="23">
    <w:abstractNumId w:val="28"/>
  </w:num>
  <w:num w:numId="24">
    <w:abstractNumId w:val="14"/>
  </w:num>
  <w:num w:numId="25">
    <w:abstractNumId w:val="12"/>
  </w:num>
  <w:num w:numId="26">
    <w:abstractNumId w:val="25"/>
  </w:num>
  <w:num w:numId="27">
    <w:abstractNumId w:val="4"/>
  </w:num>
  <w:num w:numId="28">
    <w:abstractNumId w:val="10"/>
  </w:num>
  <w:num w:numId="29">
    <w:abstractNumId w:val="18"/>
  </w:num>
  <w:num w:numId="30">
    <w:abstractNumId w:val="6"/>
  </w:num>
  <w:num w:numId="31">
    <w:abstractNumId w:val="39"/>
  </w:num>
  <w:num w:numId="32">
    <w:abstractNumId w:val="33"/>
  </w:num>
  <w:num w:numId="33">
    <w:abstractNumId w:val="30"/>
  </w:num>
  <w:num w:numId="34">
    <w:abstractNumId w:val="8"/>
  </w:num>
  <w:num w:numId="35">
    <w:abstractNumId w:val="27"/>
  </w:num>
  <w:num w:numId="36">
    <w:abstractNumId w:val="26"/>
  </w:num>
  <w:num w:numId="37">
    <w:abstractNumId w:val="9"/>
  </w:num>
  <w:num w:numId="38">
    <w:abstractNumId w:val="2"/>
  </w:num>
  <w:num w:numId="39">
    <w:abstractNumId w:val="29"/>
  </w:num>
  <w:num w:numId="40">
    <w:abstractNumId w:val="0"/>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E92"/>
    <w:rsid w:val="00004E9D"/>
    <w:rsid w:val="00016A76"/>
    <w:rsid w:val="00016ED3"/>
    <w:rsid w:val="00023B7E"/>
    <w:rsid w:val="00027FE6"/>
    <w:rsid w:val="00050220"/>
    <w:rsid w:val="00070D0D"/>
    <w:rsid w:val="00087C2F"/>
    <w:rsid w:val="000A167F"/>
    <w:rsid w:val="000A420C"/>
    <w:rsid w:val="000A454A"/>
    <w:rsid w:val="000A7744"/>
    <w:rsid w:val="000C4D7B"/>
    <w:rsid w:val="000C7C72"/>
    <w:rsid w:val="000D56F5"/>
    <w:rsid w:val="000F6D46"/>
    <w:rsid w:val="000F75B0"/>
    <w:rsid w:val="00132F66"/>
    <w:rsid w:val="001417BB"/>
    <w:rsid w:val="0014463B"/>
    <w:rsid w:val="00145742"/>
    <w:rsid w:val="00165B0A"/>
    <w:rsid w:val="00181885"/>
    <w:rsid w:val="00192038"/>
    <w:rsid w:val="0019634C"/>
    <w:rsid w:val="001B59CE"/>
    <w:rsid w:val="001B5B44"/>
    <w:rsid w:val="001C7A03"/>
    <w:rsid w:val="001D5560"/>
    <w:rsid w:val="001D6D21"/>
    <w:rsid w:val="001E1C58"/>
    <w:rsid w:val="001F460B"/>
    <w:rsid w:val="002075B9"/>
    <w:rsid w:val="00237B43"/>
    <w:rsid w:val="002461FB"/>
    <w:rsid w:val="00254732"/>
    <w:rsid w:val="00255731"/>
    <w:rsid w:val="00263210"/>
    <w:rsid w:val="00267B4C"/>
    <w:rsid w:val="00282782"/>
    <w:rsid w:val="002A7333"/>
    <w:rsid w:val="002B034A"/>
    <w:rsid w:val="002B4783"/>
    <w:rsid w:val="002B65FA"/>
    <w:rsid w:val="002D340A"/>
    <w:rsid w:val="002F3A47"/>
    <w:rsid w:val="00313F61"/>
    <w:rsid w:val="00316E92"/>
    <w:rsid w:val="003235B2"/>
    <w:rsid w:val="00326AE1"/>
    <w:rsid w:val="0034011D"/>
    <w:rsid w:val="00340A84"/>
    <w:rsid w:val="0035081E"/>
    <w:rsid w:val="00356F58"/>
    <w:rsid w:val="00361574"/>
    <w:rsid w:val="003726B3"/>
    <w:rsid w:val="00387FC3"/>
    <w:rsid w:val="00396349"/>
    <w:rsid w:val="003D1D71"/>
    <w:rsid w:val="003D3460"/>
    <w:rsid w:val="003E51FC"/>
    <w:rsid w:val="003E733A"/>
    <w:rsid w:val="003F5A54"/>
    <w:rsid w:val="0040070D"/>
    <w:rsid w:val="004113D3"/>
    <w:rsid w:val="004527B6"/>
    <w:rsid w:val="004543BC"/>
    <w:rsid w:val="00457EB1"/>
    <w:rsid w:val="0046001B"/>
    <w:rsid w:val="00467080"/>
    <w:rsid w:val="0047794D"/>
    <w:rsid w:val="00487D3E"/>
    <w:rsid w:val="00490759"/>
    <w:rsid w:val="00497C4F"/>
    <w:rsid w:val="004B064B"/>
    <w:rsid w:val="004B2D8F"/>
    <w:rsid w:val="004D48CC"/>
    <w:rsid w:val="004E089A"/>
    <w:rsid w:val="004E11DD"/>
    <w:rsid w:val="004F0819"/>
    <w:rsid w:val="00513742"/>
    <w:rsid w:val="0052196F"/>
    <w:rsid w:val="00530C95"/>
    <w:rsid w:val="005610AB"/>
    <w:rsid w:val="00563DE8"/>
    <w:rsid w:val="005849A5"/>
    <w:rsid w:val="005B4CE5"/>
    <w:rsid w:val="005E0928"/>
    <w:rsid w:val="005E75C2"/>
    <w:rsid w:val="005F774B"/>
    <w:rsid w:val="006244C0"/>
    <w:rsid w:val="0062497F"/>
    <w:rsid w:val="0062529F"/>
    <w:rsid w:val="00625F63"/>
    <w:rsid w:val="00626057"/>
    <w:rsid w:val="0063323C"/>
    <w:rsid w:val="0064630A"/>
    <w:rsid w:val="00657C98"/>
    <w:rsid w:val="00672B99"/>
    <w:rsid w:val="006761EF"/>
    <w:rsid w:val="0068258A"/>
    <w:rsid w:val="00682AE0"/>
    <w:rsid w:val="00691F90"/>
    <w:rsid w:val="006A76B0"/>
    <w:rsid w:val="006A77D0"/>
    <w:rsid w:val="006C19F2"/>
    <w:rsid w:val="006C6636"/>
    <w:rsid w:val="006D16CF"/>
    <w:rsid w:val="006E3459"/>
    <w:rsid w:val="006F47BF"/>
    <w:rsid w:val="006F7EDF"/>
    <w:rsid w:val="007056F1"/>
    <w:rsid w:val="0073097D"/>
    <w:rsid w:val="00756623"/>
    <w:rsid w:val="00770D3E"/>
    <w:rsid w:val="007769AF"/>
    <w:rsid w:val="007867EF"/>
    <w:rsid w:val="00797686"/>
    <w:rsid w:val="007A291A"/>
    <w:rsid w:val="007A2C56"/>
    <w:rsid w:val="007B340D"/>
    <w:rsid w:val="007C60E1"/>
    <w:rsid w:val="007D0AED"/>
    <w:rsid w:val="007D69E0"/>
    <w:rsid w:val="007E3D02"/>
    <w:rsid w:val="007F7CEA"/>
    <w:rsid w:val="00800440"/>
    <w:rsid w:val="00805CF2"/>
    <w:rsid w:val="00817FAB"/>
    <w:rsid w:val="0082060B"/>
    <w:rsid w:val="008304AC"/>
    <w:rsid w:val="00833CFD"/>
    <w:rsid w:val="008506C3"/>
    <w:rsid w:val="0087762C"/>
    <w:rsid w:val="008822F5"/>
    <w:rsid w:val="00885D2A"/>
    <w:rsid w:val="00892FA6"/>
    <w:rsid w:val="008A0F06"/>
    <w:rsid w:val="008B5C1E"/>
    <w:rsid w:val="008C5877"/>
    <w:rsid w:val="008D52B4"/>
    <w:rsid w:val="00901B4A"/>
    <w:rsid w:val="0090781B"/>
    <w:rsid w:val="00907B5C"/>
    <w:rsid w:val="00914E1F"/>
    <w:rsid w:val="0092694C"/>
    <w:rsid w:val="00936822"/>
    <w:rsid w:val="009544A5"/>
    <w:rsid w:val="009713CC"/>
    <w:rsid w:val="00994F4C"/>
    <w:rsid w:val="009A6D0F"/>
    <w:rsid w:val="009C3389"/>
    <w:rsid w:val="009D31D0"/>
    <w:rsid w:val="009F3CB7"/>
    <w:rsid w:val="009F6A4D"/>
    <w:rsid w:val="00A003DB"/>
    <w:rsid w:val="00A0097D"/>
    <w:rsid w:val="00A02107"/>
    <w:rsid w:val="00A17B3B"/>
    <w:rsid w:val="00A379BB"/>
    <w:rsid w:val="00A57429"/>
    <w:rsid w:val="00A6595E"/>
    <w:rsid w:val="00A70EBA"/>
    <w:rsid w:val="00A80F30"/>
    <w:rsid w:val="00A956AA"/>
    <w:rsid w:val="00AB18AE"/>
    <w:rsid w:val="00AB5339"/>
    <w:rsid w:val="00AD04C5"/>
    <w:rsid w:val="00AE1F52"/>
    <w:rsid w:val="00B11C22"/>
    <w:rsid w:val="00B12EC1"/>
    <w:rsid w:val="00B331D1"/>
    <w:rsid w:val="00B36DE7"/>
    <w:rsid w:val="00B46008"/>
    <w:rsid w:val="00B53F8F"/>
    <w:rsid w:val="00B564FD"/>
    <w:rsid w:val="00B73331"/>
    <w:rsid w:val="00B80C46"/>
    <w:rsid w:val="00B84091"/>
    <w:rsid w:val="00B8451D"/>
    <w:rsid w:val="00BA16BB"/>
    <w:rsid w:val="00BB3C9E"/>
    <w:rsid w:val="00BC1458"/>
    <w:rsid w:val="00BD4F46"/>
    <w:rsid w:val="00BE1814"/>
    <w:rsid w:val="00BF38B4"/>
    <w:rsid w:val="00BF4A45"/>
    <w:rsid w:val="00C0112F"/>
    <w:rsid w:val="00C07AA0"/>
    <w:rsid w:val="00C14E35"/>
    <w:rsid w:val="00C175AE"/>
    <w:rsid w:val="00C37AA7"/>
    <w:rsid w:val="00C518B5"/>
    <w:rsid w:val="00C51C9A"/>
    <w:rsid w:val="00C5351D"/>
    <w:rsid w:val="00C55A86"/>
    <w:rsid w:val="00C651E7"/>
    <w:rsid w:val="00C67511"/>
    <w:rsid w:val="00C73488"/>
    <w:rsid w:val="00C73555"/>
    <w:rsid w:val="00C75C32"/>
    <w:rsid w:val="00C77DED"/>
    <w:rsid w:val="00C910CE"/>
    <w:rsid w:val="00CA59DA"/>
    <w:rsid w:val="00CB67AE"/>
    <w:rsid w:val="00CC3FFF"/>
    <w:rsid w:val="00CC43AA"/>
    <w:rsid w:val="00CE26F2"/>
    <w:rsid w:val="00CF6A6D"/>
    <w:rsid w:val="00D00953"/>
    <w:rsid w:val="00D010EF"/>
    <w:rsid w:val="00D34219"/>
    <w:rsid w:val="00D56B60"/>
    <w:rsid w:val="00D84C0F"/>
    <w:rsid w:val="00D90FCB"/>
    <w:rsid w:val="00DA43D0"/>
    <w:rsid w:val="00DA4E73"/>
    <w:rsid w:val="00DE299B"/>
    <w:rsid w:val="00DE2DC7"/>
    <w:rsid w:val="00DE6821"/>
    <w:rsid w:val="00DF1D56"/>
    <w:rsid w:val="00E0382F"/>
    <w:rsid w:val="00E26DB5"/>
    <w:rsid w:val="00E27C2E"/>
    <w:rsid w:val="00E71F77"/>
    <w:rsid w:val="00E8431A"/>
    <w:rsid w:val="00E93996"/>
    <w:rsid w:val="00EA5246"/>
    <w:rsid w:val="00EB0AE9"/>
    <w:rsid w:val="00EB2F8A"/>
    <w:rsid w:val="00ED6907"/>
    <w:rsid w:val="00EE4CB3"/>
    <w:rsid w:val="00EF7810"/>
    <w:rsid w:val="00F10652"/>
    <w:rsid w:val="00F1468C"/>
    <w:rsid w:val="00F23C0D"/>
    <w:rsid w:val="00F57C71"/>
    <w:rsid w:val="00F67DBC"/>
    <w:rsid w:val="00F75549"/>
    <w:rsid w:val="00F80398"/>
    <w:rsid w:val="00F85098"/>
    <w:rsid w:val="00FA307E"/>
    <w:rsid w:val="00FC4BDE"/>
    <w:rsid w:val="00FC771A"/>
    <w:rsid w:val="00FF478C"/>
    <w:rsid w:val="53A2FDE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204C"/>
  <w15:chartTrackingRefBased/>
  <w15:docId w15:val="{5561DFCF-3825-487F-9C91-66F0A9D2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694C"/>
  </w:style>
  <w:style w:type="paragraph" w:styleId="Heading2">
    <w:name w:val="heading 2"/>
    <w:basedOn w:val="Normal"/>
    <w:next w:val="Normal"/>
    <w:link w:val="Heading2Char"/>
    <w:uiPriority w:val="9"/>
    <w:semiHidden/>
    <w:unhideWhenUsed/>
    <w:qFormat/>
    <w:rsid w:val="00027F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nerTableTitle">
    <w:name w:val="Inner Table Title"/>
    <w:basedOn w:val="Heading2"/>
    <w:link w:val="InnerTableTitleChar"/>
    <w:rsid w:val="00027FE6"/>
    <w:pPr>
      <w:spacing w:line="240" w:lineRule="auto"/>
    </w:pPr>
    <w:rPr>
      <w:rFonts w:ascii="Cambria" w:hAnsi="Cambria"/>
      <w:b/>
      <w:color w:val="223C5C"/>
      <w:szCs w:val="32"/>
      <w:u w:val="dotted"/>
    </w:rPr>
  </w:style>
  <w:style w:type="character" w:customStyle="1" w:styleId="InnerTableTitleChar">
    <w:name w:val="Inner Table Title Char"/>
    <w:link w:val="InnerTableTitle"/>
    <w:rsid w:val="00027FE6"/>
    <w:rPr>
      <w:rFonts w:ascii="Cambria" w:eastAsiaTheme="majorEastAsia" w:hAnsi="Cambria" w:cstheme="majorBidi"/>
      <w:b/>
      <w:color w:val="223C5C"/>
      <w:sz w:val="26"/>
      <w:szCs w:val="32"/>
      <w:u w:val="dotted"/>
    </w:rPr>
  </w:style>
  <w:style w:type="character" w:customStyle="1" w:styleId="Heading2Char">
    <w:name w:val="Heading 2 Char"/>
    <w:basedOn w:val="DefaultParagraphFont"/>
    <w:link w:val="Heading2"/>
    <w:uiPriority w:val="9"/>
    <w:semiHidden/>
    <w:rsid w:val="00027FE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269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694C"/>
    <w:rPr>
      <w:rFonts w:asciiTheme="majorHAnsi" w:eastAsiaTheme="majorEastAsia" w:hAnsiTheme="majorHAnsi" w:cstheme="majorBidi"/>
      <w:spacing w:val="-10"/>
      <w:kern w:val="28"/>
      <w:sz w:val="56"/>
      <w:szCs w:val="56"/>
    </w:rPr>
  </w:style>
  <w:style w:type="paragraph" w:styleId="NoSpacing">
    <w:name w:val="No Spacing"/>
    <w:uiPriority w:val="1"/>
    <w:qFormat/>
    <w:rsid w:val="0092694C"/>
    <w:pPr>
      <w:spacing w:after="0" w:line="240" w:lineRule="auto"/>
    </w:pPr>
  </w:style>
  <w:style w:type="paragraph" w:styleId="Header">
    <w:name w:val="header"/>
    <w:basedOn w:val="Normal"/>
    <w:link w:val="HeaderChar"/>
    <w:uiPriority w:val="99"/>
    <w:unhideWhenUsed/>
    <w:rsid w:val="00926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94C"/>
  </w:style>
  <w:style w:type="paragraph" w:styleId="Footer">
    <w:name w:val="footer"/>
    <w:basedOn w:val="Normal"/>
    <w:link w:val="FooterChar"/>
    <w:uiPriority w:val="99"/>
    <w:unhideWhenUsed/>
    <w:rsid w:val="00926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94C"/>
  </w:style>
  <w:style w:type="paragraph" w:styleId="ListParagraph">
    <w:name w:val="List Paragraph"/>
    <w:basedOn w:val="Normal"/>
    <w:link w:val="ListParagraphChar"/>
    <w:uiPriority w:val="34"/>
    <w:qFormat/>
    <w:rsid w:val="00F1468C"/>
    <w:pPr>
      <w:ind w:left="720"/>
      <w:contextualSpacing/>
    </w:pPr>
  </w:style>
  <w:style w:type="table" w:styleId="TableGrid">
    <w:name w:val="Table Grid"/>
    <w:basedOn w:val="TableNormal"/>
    <w:uiPriority w:val="59"/>
    <w:rsid w:val="00D90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0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FCB"/>
    <w:rPr>
      <w:rFonts w:ascii="Segoe UI" w:hAnsi="Segoe UI" w:cs="Segoe UI"/>
      <w:sz w:val="18"/>
      <w:szCs w:val="18"/>
    </w:rPr>
  </w:style>
  <w:style w:type="character" w:customStyle="1" w:styleId="ListParagraphChar">
    <w:name w:val="List Paragraph Char"/>
    <w:basedOn w:val="DefaultParagraphFont"/>
    <w:link w:val="ListParagraph"/>
    <w:uiPriority w:val="34"/>
    <w:rsid w:val="00800440"/>
  </w:style>
  <w:style w:type="table" w:styleId="GridTable5Dark-Accent1">
    <w:name w:val="Grid Table 5 Dark Accent 1"/>
    <w:basedOn w:val="TableNormal"/>
    <w:uiPriority w:val="50"/>
    <w:rsid w:val="0090781B"/>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GridLight">
    <w:name w:val="Grid Table Light"/>
    <w:basedOn w:val="TableNormal"/>
    <w:uiPriority w:val="40"/>
    <w:rsid w:val="009078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08322c2-55cf-46aa-a9bf-33a20bad4c82">3K6R4YKYYN76-1507795604-40419</_dlc_DocId>
    <_dlc_DocIdUrl xmlns="408322c2-55cf-46aa-a9bf-33a20bad4c82">
      <Url>https://pdtraining1.sharepoint.com/sites/documentcentre/_layouts/15/DocIdRedir.aspx?ID=3K6R4YKYYN76-1507795604-40419</Url>
      <Description>3K6R4YKYYN76-1507795604-40419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E4676F1EF5081419BD9419B45C7CAAD" ma:contentTypeVersion="10" ma:contentTypeDescription="Create a new document." ma:contentTypeScope="" ma:versionID="ef4845559b51cd39b4f8868eb739f5a8">
  <xsd:schema xmlns:xsd="http://www.w3.org/2001/XMLSchema" xmlns:xs="http://www.w3.org/2001/XMLSchema" xmlns:p="http://schemas.microsoft.com/office/2006/metadata/properties" xmlns:ns2="408322c2-55cf-46aa-a9bf-33a20bad4c82" xmlns:ns3="c5625dcf-c812-4168-a1b5-7a9d92ab8444" targetNamespace="http://schemas.microsoft.com/office/2006/metadata/properties" ma:root="true" ma:fieldsID="bf3c8d485eca9a0ffade5c65b3e351b7" ns2:_="" ns3:_="">
    <xsd:import namespace="408322c2-55cf-46aa-a9bf-33a20bad4c82"/>
    <xsd:import namespace="c5625dcf-c812-4168-a1b5-7a9d92ab84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322c2-55cf-46aa-a9bf-33a20bad4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625dcf-c812-4168-a1b5-7a9d92ab84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CA1FA-69CA-4854-8670-74423E982AC8}">
  <ds:schemaRefs>
    <ds:schemaRef ds:uri="http://schemas.microsoft.com/office/2006/metadata/properties"/>
    <ds:schemaRef ds:uri="http://schemas.microsoft.com/office/infopath/2007/PartnerControls"/>
    <ds:schemaRef ds:uri="408322c2-55cf-46aa-a9bf-33a20bad4c82"/>
  </ds:schemaRefs>
</ds:datastoreItem>
</file>

<file path=customXml/itemProps2.xml><?xml version="1.0" encoding="utf-8"?>
<ds:datastoreItem xmlns:ds="http://schemas.openxmlformats.org/officeDocument/2006/customXml" ds:itemID="{B45B9493-4D7F-428D-93CE-49A6A4E444EC}">
  <ds:schemaRefs>
    <ds:schemaRef ds:uri="http://schemas.microsoft.com/sharepoint/v3/contenttype/forms"/>
  </ds:schemaRefs>
</ds:datastoreItem>
</file>

<file path=customXml/itemProps3.xml><?xml version="1.0" encoding="utf-8"?>
<ds:datastoreItem xmlns:ds="http://schemas.openxmlformats.org/officeDocument/2006/customXml" ds:itemID="{010A6DED-EDEC-4407-B12C-F1957923E39E}">
  <ds:schemaRefs>
    <ds:schemaRef ds:uri="http://schemas.microsoft.com/sharepoint/events"/>
  </ds:schemaRefs>
</ds:datastoreItem>
</file>

<file path=customXml/itemProps4.xml><?xml version="1.0" encoding="utf-8"?>
<ds:datastoreItem xmlns:ds="http://schemas.openxmlformats.org/officeDocument/2006/customXml" ds:itemID="{B0CAD64D-91C3-48D5-9C59-439A09F0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322c2-55cf-46aa-a9bf-33a20bad4c82"/>
    <ds:schemaRef ds:uri="c5625dcf-c812-4168-a1b5-7a9d92ab8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F66478-9607-4700-8A8F-4939AC98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2493</Words>
  <Characters>14214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Frangou</dc:creator>
  <cp:keywords/>
  <dc:description/>
  <cp:lastModifiedBy>Tony Frangou</cp:lastModifiedBy>
  <cp:revision>4</cp:revision>
  <cp:lastPrinted>2019-11-10T23:45:00Z</cp:lastPrinted>
  <dcterms:created xsi:type="dcterms:W3CDTF">2019-11-10T23:46:00Z</dcterms:created>
  <dcterms:modified xsi:type="dcterms:W3CDTF">2019-11-10T23:48:00Z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0x0101003E4676F1EF5081419BD9419B45C7CAAD</vt:lpwstr>
  </property>
  <property fmtid="{D5CDD505-2E9C-101B-9397-08002B2CF9AE}" pid="3" name="_dlc_DocIdItemGuid">
    <vt:lpwstr>2be1886f-31e1-4de0-8828-af7ddca4ebc2</vt:lpwstr>
  </property>
</Properties>
</file>